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95584D">
            <w:pPr>
              <w:jc w:val="both"/>
              <w:rPr>
                <w:rFonts w:asciiTheme="majorHAnsi" w:hAnsiTheme="majorHAnsi"/>
              </w:rPr>
            </w:pPr>
            <w:hyperlink r:id="rId9"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24F6B645" w:rsidR="008E68B4" w:rsidRPr="00D814EA" w:rsidRDefault="008E68B4" w:rsidP="008E68B4">
            <w:pPr>
              <w:jc w:val="right"/>
              <w:rPr>
                <w:rFonts w:asciiTheme="majorHAnsi" w:hAnsiTheme="majorHAnsi"/>
              </w:rPr>
            </w:pPr>
            <w:r w:rsidRPr="00D814EA">
              <w:rPr>
                <w:rFonts w:asciiTheme="majorHAnsi" w:hAnsiTheme="majorHAnsi"/>
              </w:rPr>
              <w:t>E.</w:t>
            </w:r>
            <w:r w:rsidR="003B212E">
              <w:rPr>
                <w:rFonts w:asciiTheme="majorHAnsi" w:hAnsiTheme="majorHAnsi"/>
              </w:rPr>
              <w:t xml:space="preserve"> </w:t>
            </w:r>
            <w:r w:rsidRPr="00D814EA">
              <w:rPr>
                <w:rFonts w:asciiTheme="majorHAnsi" w:hAnsiTheme="majorHAnsi"/>
              </w:rPr>
              <w:t xml:space="preserve">Mail: </w:t>
            </w:r>
            <w:hyperlink r:id="rId10"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7pt;height:88.1pt" o:ole="">
                  <v:imagedata r:id="rId12" o:title=""/>
                </v:shape>
                <o:OLEObject Type="Embed" ProgID="HP.DeskScan.2" ShapeID="_x0000_i1025" DrawAspect="Content" ObjectID="_1793449034" r:id="rId13"/>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555D6031" w14:textId="77777777" w:rsidR="00DD2EE8"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634396">
        <w:rPr>
          <w:rFonts w:asciiTheme="majorHAnsi" w:hAnsiTheme="majorHAnsi"/>
          <w:b/>
          <w:bCs/>
        </w:rPr>
        <w:t xml:space="preserve">HPLC SYSTEM WITH </w:t>
      </w:r>
      <w:r w:rsidR="003B212E">
        <w:rPr>
          <w:rFonts w:asciiTheme="majorHAnsi" w:hAnsiTheme="majorHAnsi"/>
          <w:b/>
          <w:bCs/>
        </w:rPr>
        <w:t>ACCESSORIES</w:t>
      </w:r>
      <w:r w:rsidR="00634396">
        <w:rPr>
          <w:rFonts w:asciiTheme="majorHAnsi" w:hAnsiTheme="majorHAnsi"/>
          <w:b/>
          <w:bCs/>
        </w:rPr>
        <w:t xml:space="preserve"> </w:t>
      </w:r>
    </w:p>
    <w:p w14:paraId="625AFBB4" w14:textId="7A401216" w:rsidR="00596EDF" w:rsidRPr="00F907F5" w:rsidRDefault="0065043D" w:rsidP="008C6C73">
      <w:pPr>
        <w:spacing w:after="200"/>
        <w:jc w:val="center"/>
        <w:rPr>
          <w:rFonts w:asciiTheme="majorHAnsi" w:hAnsiTheme="majorHAnsi"/>
          <w:b/>
          <w:bCs/>
        </w:rPr>
      </w:pPr>
      <w:r w:rsidRPr="00F907F5">
        <w:rPr>
          <w:rFonts w:asciiTheme="majorHAnsi" w:hAnsiTheme="majorHAnsi"/>
          <w:b/>
          <w:bCs/>
        </w:rPr>
        <w:t>FOR</w:t>
      </w:r>
      <w:r w:rsidR="00596EDF" w:rsidRPr="00F907F5">
        <w:rPr>
          <w:rFonts w:asciiTheme="majorHAnsi" w:hAnsiTheme="majorHAnsi"/>
          <w:b/>
          <w:bCs/>
        </w:rPr>
        <w:t xml:space="preserve"> </w:t>
      </w:r>
      <w:r w:rsidR="00DD2EE8">
        <w:rPr>
          <w:rFonts w:asciiTheme="majorHAnsi" w:hAnsiTheme="majorHAnsi"/>
          <w:b/>
          <w:bCs/>
        </w:rPr>
        <w:t>MUMBAI RESEARCH CENTER OF ICAR-</w:t>
      </w:r>
      <w:r w:rsidR="00596EDF" w:rsidRPr="00F907F5">
        <w:rPr>
          <w:rFonts w:asciiTheme="majorHAnsi" w:hAnsiTheme="majorHAnsi"/>
          <w:b/>
          <w:bCs/>
        </w:rPr>
        <w:t xml:space="preserve">CIFT, </w:t>
      </w:r>
      <w:r w:rsidR="00DD2EE8">
        <w:rPr>
          <w:rFonts w:asciiTheme="majorHAnsi" w:hAnsiTheme="majorHAnsi"/>
          <w:b/>
          <w:bCs/>
        </w:rPr>
        <w:t>VASHI, NAVI MUMBAI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095133D9" w:rsidR="00447EF6" w:rsidRPr="00D814EA" w:rsidRDefault="0095584D" w:rsidP="00447EF6">
      <w:pPr>
        <w:spacing w:after="200" w:line="276" w:lineRule="auto"/>
        <w:jc w:val="center"/>
        <w:rPr>
          <w:rStyle w:val="Hyperlink"/>
          <w:rFonts w:asciiTheme="majorHAnsi" w:hAnsiTheme="majorHAnsi"/>
          <w:b/>
          <w:bCs/>
        </w:rPr>
      </w:pPr>
      <w:r>
        <w:rPr>
          <w:rFonts w:asciiTheme="majorHAnsi" w:hAnsiTheme="majorHAnsi"/>
          <w:noProof/>
        </w:rPr>
        <w:pict w14:anchorId="5FAAA40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49.8pt;margin-top:19.95pt;width:12.55pt;height:20pt;z-index:251658240" fillcolor="black [3213]">
            <v:textbox style="layout-flow:vertical-ideographic"/>
          </v:shape>
        </w:pic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634396">
        <w:rPr>
          <w:rFonts w:asciiTheme="majorHAnsi" w:hAnsiTheme="majorHAnsi"/>
          <w:b/>
          <w:bCs/>
          <w:color w:val="0033CC"/>
        </w:rPr>
        <w:t>4</w:t>
      </w:r>
      <w:r w:rsidR="00596EDF" w:rsidRPr="00D814EA">
        <w:rPr>
          <w:rFonts w:asciiTheme="majorHAnsi" w:hAnsiTheme="majorHAnsi"/>
          <w:b/>
          <w:bCs/>
          <w:color w:val="0033CC"/>
        </w:rPr>
        <w:t>-</w:t>
      </w:r>
      <w:r w:rsidR="00634396">
        <w:rPr>
          <w:rFonts w:asciiTheme="majorHAnsi" w:hAnsiTheme="majorHAnsi"/>
          <w:b/>
          <w:bCs/>
          <w:color w:val="0033CC"/>
        </w:rPr>
        <w:t>1</w:t>
      </w:r>
      <w:r w:rsidR="003742C4">
        <w:rPr>
          <w:rFonts w:asciiTheme="majorHAnsi" w:hAnsiTheme="majorHAnsi"/>
          <w:b/>
          <w:bCs/>
          <w:color w:val="0033CC"/>
        </w:rPr>
        <w:t>8</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5"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6"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7"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8"/>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0"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506ABE">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506ABE">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506ABE">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506ABE">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40FA57A0"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r w:rsidR="009A61AC">
              <w:rPr>
                <w:rFonts w:asciiTheme="majorHAnsi" w:hAnsiTheme="majorHAnsi"/>
                <w:b/>
                <w:bCs/>
              </w:rPr>
              <w:t>-13</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506ABE">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331A124B" w:rsidR="008C6C73" w:rsidRPr="008C6C73" w:rsidRDefault="009A61AC" w:rsidP="008C6C73">
            <w:pPr>
              <w:pStyle w:val="NoSpacing"/>
              <w:rPr>
                <w:rFonts w:asciiTheme="majorHAnsi" w:hAnsiTheme="majorHAnsi"/>
                <w:b/>
                <w:bCs/>
              </w:rPr>
            </w:pPr>
            <w:r>
              <w:rPr>
                <w:rFonts w:asciiTheme="majorHAnsi" w:hAnsiTheme="majorHAnsi"/>
                <w:b/>
                <w:bCs/>
              </w:rPr>
              <w:t>Bid security form</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2CC15C83" w:rsidR="00D32312" w:rsidRPr="008C6C73" w:rsidRDefault="009A61AC" w:rsidP="005B4C21">
            <w:pPr>
              <w:shd w:val="clear" w:color="auto" w:fill="FFFFFF"/>
              <w:spacing w:after="200" w:line="276" w:lineRule="auto"/>
              <w:jc w:val="center"/>
              <w:rPr>
                <w:rFonts w:asciiTheme="majorHAnsi" w:hAnsiTheme="majorHAnsi"/>
                <w:b/>
                <w:bCs/>
              </w:rPr>
            </w:pPr>
            <w:r>
              <w:rPr>
                <w:rFonts w:asciiTheme="majorHAnsi" w:hAnsiTheme="majorHAnsi"/>
                <w:b/>
                <w:bCs/>
              </w:rPr>
              <w:t>14</w:t>
            </w:r>
          </w:p>
        </w:tc>
      </w:tr>
      <w:tr w:rsidR="001E751F" w:rsidRPr="00D814EA" w14:paraId="64D6FFD1" w14:textId="77777777" w:rsidTr="009A61AC">
        <w:trPr>
          <w:trHeight w:val="534"/>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506ABE">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434FD13C" w14:textId="5DD90350" w:rsidR="001E751F" w:rsidRPr="008C6C73" w:rsidRDefault="001E751F" w:rsidP="009A61AC">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w:t>
            </w:r>
            <w:r w:rsidR="009A61AC">
              <w:rPr>
                <w:rFonts w:asciiTheme="majorHAnsi" w:hAnsiTheme="majorHAnsi"/>
                <w:b/>
                <w:bCs/>
              </w:rPr>
              <w:t>r</w:t>
            </w:r>
            <w:r w:rsidR="008C6C73" w:rsidRPr="008C6C73">
              <w:rPr>
                <w:rFonts w:asciiTheme="majorHAnsi" w:hAnsiTheme="majorHAnsi"/>
                <w:b/>
                <w:bCs/>
              </w:rPr>
              <w:t xml:space="preserve"> -1 Technical Bid</w:t>
            </w:r>
            <w:r w:rsidR="009A61AC">
              <w:rPr>
                <w:rFonts w:asciiTheme="majorHAnsi" w:hAnsiTheme="majorHAnsi"/>
                <w:b/>
                <w:bCs/>
              </w:rPr>
              <w:t xml:space="preserve"> </w:t>
            </w:r>
            <w:r w:rsidRPr="008C6C73">
              <w:rPr>
                <w:rFonts w:asciiTheme="majorHAnsi" w:hAnsiTheme="majorHAnsi"/>
                <w:b/>
                <w:bCs/>
              </w:rPr>
              <w:t>(Annexure III)</w:t>
            </w:r>
          </w:p>
        </w:tc>
        <w:tc>
          <w:tcPr>
            <w:tcW w:w="1800" w:type="dxa"/>
            <w:tcBorders>
              <w:top w:val="single" w:sz="4" w:space="0" w:color="auto"/>
              <w:left w:val="single" w:sz="4" w:space="0" w:color="auto"/>
              <w:bottom w:val="single" w:sz="4" w:space="0" w:color="auto"/>
              <w:right w:val="single" w:sz="4" w:space="0" w:color="auto"/>
            </w:tcBorders>
          </w:tcPr>
          <w:p w14:paraId="681ABD24" w14:textId="20EF280E" w:rsidR="001E751F" w:rsidRPr="008C6C73" w:rsidRDefault="009A61AC" w:rsidP="005B4C21">
            <w:pPr>
              <w:shd w:val="clear" w:color="auto" w:fill="FFFFFF"/>
              <w:spacing w:after="200" w:line="276" w:lineRule="auto"/>
              <w:jc w:val="center"/>
              <w:rPr>
                <w:rFonts w:asciiTheme="majorHAnsi" w:hAnsiTheme="majorHAnsi"/>
                <w:b/>
                <w:bCs/>
              </w:rPr>
            </w:pPr>
            <w:r>
              <w:rPr>
                <w:rFonts w:asciiTheme="majorHAnsi" w:hAnsiTheme="majorHAnsi"/>
                <w:b/>
                <w:bCs/>
              </w:rPr>
              <w:t>15</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506ABE">
            <w:pPr>
              <w:pStyle w:val="ListParagraph"/>
              <w:numPr>
                <w:ilvl w:val="0"/>
                <w:numId w:val="7"/>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6E197C0A" w:rsidR="00D32312" w:rsidRPr="008C6C73" w:rsidRDefault="009A61AC" w:rsidP="005B4C21">
            <w:pPr>
              <w:shd w:val="clear" w:color="auto" w:fill="FFFFFF"/>
              <w:spacing w:after="200" w:line="276" w:lineRule="auto"/>
              <w:jc w:val="center"/>
              <w:rPr>
                <w:rFonts w:asciiTheme="majorHAnsi" w:hAnsiTheme="majorHAnsi"/>
                <w:b/>
                <w:bCs/>
              </w:rPr>
            </w:pPr>
            <w:r>
              <w:rPr>
                <w:rFonts w:asciiTheme="majorHAnsi" w:hAnsiTheme="majorHAnsi"/>
                <w:b/>
                <w:bCs/>
              </w:rPr>
              <w:t>16</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bookmarkStart w:id="1" w:name="_GoBack"/>
      <w:bookmarkEnd w:id="1"/>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95584D" w:rsidP="005B4C21">
            <w:pPr>
              <w:spacing w:line="276" w:lineRule="auto"/>
              <w:jc w:val="both"/>
              <w:rPr>
                <w:rFonts w:asciiTheme="majorHAnsi" w:hAnsiTheme="majorHAnsi"/>
              </w:rPr>
            </w:pPr>
            <w:hyperlink r:id="rId19"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4B640352" w:rsidR="00D32312" w:rsidRPr="00D814EA" w:rsidRDefault="00D32312" w:rsidP="005B4C21">
            <w:pPr>
              <w:spacing w:line="276" w:lineRule="auto"/>
              <w:jc w:val="right"/>
              <w:rPr>
                <w:rFonts w:asciiTheme="majorHAnsi" w:hAnsiTheme="majorHAnsi"/>
              </w:rPr>
            </w:pPr>
            <w:r w:rsidRPr="00D814EA">
              <w:rPr>
                <w:rFonts w:asciiTheme="majorHAnsi" w:hAnsiTheme="majorHAnsi"/>
              </w:rPr>
              <w:t>E.</w:t>
            </w:r>
            <w:r w:rsidR="00B458A6">
              <w:rPr>
                <w:rFonts w:asciiTheme="majorHAnsi" w:hAnsiTheme="majorHAnsi"/>
              </w:rPr>
              <w:t xml:space="preserve"> </w:t>
            </w:r>
            <w:r w:rsidRPr="00D814EA">
              <w:rPr>
                <w:rFonts w:asciiTheme="majorHAnsi" w:hAnsiTheme="majorHAnsi"/>
              </w:rPr>
              <w:t xml:space="preserve">Mail: </w:t>
            </w:r>
            <w:hyperlink r:id="rId20"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7pt;height:88.1pt" o:ole="">
                  <v:imagedata r:id="rId12" o:title=""/>
                </v:shape>
                <o:OLEObject Type="Embed" ProgID="HP.DeskScan.2" ShapeID="_x0000_i1026" DrawAspect="Content" ObjectID="_1793449035" r:id="rId21"/>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66F98E15"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w:t>
      </w:r>
      <w:r w:rsidR="00D00217">
        <w:rPr>
          <w:rFonts w:asciiTheme="majorHAnsi" w:hAnsiTheme="majorHAnsi"/>
          <w:sz w:val="22"/>
          <w:szCs w:val="22"/>
        </w:rPr>
        <w:t xml:space="preserve"> </w:t>
      </w:r>
      <w:r w:rsidRPr="00D814EA">
        <w:rPr>
          <w:rFonts w:asciiTheme="majorHAnsi" w:hAnsiTheme="majorHAnsi"/>
          <w:sz w:val="22"/>
          <w:szCs w:val="22"/>
        </w:rPr>
        <w:t>of</w:t>
      </w:r>
      <w:r w:rsidR="003B212E" w:rsidRPr="003B212E">
        <w:rPr>
          <w:rFonts w:asciiTheme="majorHAnsi" w:hAnsiTheme="majorHAnsi"/>
          <w:b/>
          <w:bCs/>
        </w:rPr>
        <w:t xml:space="preserve"> </w:t>
      </w:r>
      <w:r w:rsidR="003B212E" w:rsidRPr="003B212E">
        <w:rPr>
          <w:rFonts w:asciiTheme="majorHAnsi" w:hAnsiTheme="majorHAnsi"/>
          <w:b/>
          <w:bCs/>
          <w:sz w:val="20"/>
          <w:szCs w:val="20"/>
        </w:rPr>
        <w:t xml:space="preserve">HPLC </w:t>
      </w:r>
      <w:r w:rsidR="00DD2EE8">
        <w:rPr>
          <w:rFonts w:asciiTheme="majorHAnsi" w:hAnsiTheme="majorHAnsi"/>
          <w:b/>
          <w:bCs/>
          <w:sz w:val="20"/>
          <w:szCs w:val="20"/>
        </w:rPr>
        <w:t>SYSTEM WITH ACCESSORIES FOR MUMBAI RESEARCH CENTER OF ICAR-CIFT</w:t>
      </w:r>
      <w:r w:rsidR="003B212E" w:rsidRPr="003B212E">
        <w:rPr>
          <w:rFonts w:asciiTheme="majorHAnsi" w:hAnsiTheme="majorHAnsi"/>
          <w:b/>
          <w:bCs/>
          <w:sz w:val="20"/>
          <w:szCs w:val="20"/>
        </w:rPr>
        <w:t>,</w:t>
      </w:r>
      <w:r w:rsidR="003B212E" w:rsidRPr="00F907F5">
        <w:rPr>
          <w:rFonts w:asciiTheme="majorHAnsi" w:hAnsiTheme="majorHAnsi"/>
          <w:b/>
          <w:bCs/>
        </w:rPr>
        <w:t xml:space="preserve"> </w:t>
      </w:r>
      <w:r w:rsidR="000C76FA">
        <w:rPr>
          <w:rFonts w:asciiTheme="majorHAnsi" w:hAnsiTheme="majorHAnsi"/>
          <w:sz w:val="22"/>
          <w:szCs w:val="22"/>
        </w:rPr>
        <w:t xml:space="preserve"> </w:t>
      </w:r>
      <w:r w:rsidRPr="00D814EA">
        <w:rPr>
          <w:rFonts w:asciiTheme="majorHAnsi" w:hAnsiTheme="majorHAnsi"/>
          <w:sz w:val="22"/>
          <w:szCs w:val="22"/>
        </w:rPr>
        <w:t xml:space="preserve">through the website </w:t>
      </w:r>
      <w:hyperlink r:id="rId22"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3249FFD5" w:rsidR="00D32312" w:rsidRPr="00D814EA" w:rsidRDefault="00D32312" w:rsidP="000C76FA">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0C76FA">
              <w:rPr>
                <w:rFonts w:asciiTheme="majorHAnsi" w:hAnsiTheme="majorHAnsi"/>
                <w:b/>
                <w:bCs/>
                <w:sz w:val="22"/>
                <w:szCs w:val="22"/>
              </w:rPr>
              <w:t>4</w:t>
            </w:r>
            <w:r w:rsidR="00083394">
              <w:rPr>
                <w:rFonts w:asciiTheme="majorHAnsi" w:hAnsiTheme="majorHAnsi"/>
                <w:b/>
                <w:bCs/>
                <w:sz w:val="22"/>
                <w:szCs w:val="22"/>
              </w:rPr>
              <w:t>-</w:t>
            </w:r>
            <w:r w:rsidR="000C76FA">
              <w:rPr>
                <w:rFonts w:asciiTheme="majorHAnsi" w:hAnsiTheme="majorHAnsi"/>
                <w:b/>
                <w:bCs/>
                <w:sz w:val="22"/>
                <w:szCs w:val="22"/>
              </w:rPr>
              <w:t>1</w:t>
            </w:r>
            <w:r w:rsidR="003742C4">
              <w:rPr>
                <w:rFonts w:asciiTheme="majorHAnsi" w:hAnsiTheme="majorHAnsi"/>
                <w:b/>
                <w:bCs/>
                <w:sz w:val="22"/>
                <w:szCs w:val="22"/>
              </w:rPr>
              <w:t>8</w:t>
            </w:r>
            <w:r w:rsidR="00212F32">
              <w:rPr>
                <w:rFonts w:asciiTheme="majorHAnsi" w:hAnsiTheme="majorHAnsi"/>
                <w:b/>
                <w:bCs/>
                <w:sz w:val="22"/>
                <w:szCs w:val="22"/>
              </w:rPr>
              <w:t>/2024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6E800C5F" w:rsidR="00D32312" w:rsidRPr="00DD2EE8" w:rsidRDefault="00EF7A9A" w:rsidP="00DD2EE8">
            <w:pPr>
              <w:tabs>
                <w:tab w:val="right" w:pos="9810"/>
              </w:tabs>
              <w:spacing w:line="276" w:lineRule="auto"/>
              <w:jc w:val="center"/>
              <w:rPr>
                <w:rFonts w:asciiTheme="majorHAnsi" w:hAnsiTheme="majorHAnsi"/>
                <w:b/>
                <w:bCs/>
                <w:szCs w:val="22"/>
              </w:rPr>
            </w:pPr>
            <w:r>
              <w:rPr>
                <w:rFonts w:asciiTheme="majorHAnsi" w:hAnsiTheme="majorHAnsi"/>
                <w:b/>
                <w:bCs/>
                <w:sz w:val="22"/>
                <w:szCs w:val="22"/>
              </w:rPr>
              <w:t>18</w:t>
            </w:r>
            <w:r w:rsidR="004B13EB" w:rsidRPr="00DD2EE8">
              <w:rPr>
                <w:rFonts w:asciiTheme="majorHAnsi" w:hAnsiTheme="majorHAnsi"/>
                <w:b/>
                <w:bCs/>
                <w:sz w:val="22"/>
                <w:szCs w:val="22"/>
              </w:rPr>
              <w:t>.11</w:t>
            </w:r>
            <w:r w:rsidR="00D32312" w:rsidRPr="00DD2EE8">
              <w:rPr>
                <w:rFonts w:asciiTheme="majorHAnsi" w:hAnsiTheme="majorHAnsi"/>
                <w:b/>
                <w:bCs/>
                <w:sz w:val="22"/>
                <w:szCs w:val="22"/>
              </w:rPr>
              <w:t>.202</w:t>
            </w:r>
            <w:r w:rsidR="00212F32" w:rsidRPr="00DD2EE8">
              <w:rPr>
                <w:rFonts w:asciiTheme="majorHAnsi" w:hAnsiTheme="majorHAnsi"/>
                <w:b/>
                <w:bCs/>
                <w:sz w:val="22"/>
                <w:szCs w:val="22"/>
              </w:rPr>
              <w:t>4</w:t>
            </w:r>
            <w:r w:rsidR="00D32312" w:rsidRPr="00DD2EE8">
              <w:rPr>
                <w:rFonts w:asciiTheme="majorHAnsi" w:hAnsiTheme="majorHAnsi"/>
                <w:b/>
                <w:bCs/>
                <w:sz w:val="22"/>
                <w:szCs w:val="22"/>
              </w:rPr>
              <w:t xml:space="preserve"> –</w:t>
            </w:r>
            <w:r>
              <w:rPr>
                <w:rFonts w:asciiTheme="majorHAnsi" w:hAnsiTheme="majorHAnsi"/>
                <w:b/>
                <w:bCs/>
                <w:sz w:val="22"/>
                <w:szCs w:val="22"/>
              </w:rPr>
              <w:t>17</w:t>
            </w:r>
            <w:r w:rsidR="00DD2EE8">
              <w:rPr>
                <w:rFonts w:asciiTheme="majorHAnsi" w:hAnsiTheme="majorHAnsi"/>
                <w:b/>
                <w:bCs/>
                <w:sz w:val="22"/>
                <w:szCs w:val="22"/>
              </w:rPr>
              <w:t xml:space="preserve"> </w:t>
            </w:r>
            <w:r w:rsidR="00D32312" w:rsidRPr="00DD2EE8">
              <w:rPr>
                <w:rFonts w:asciiTheme="majorHAnsi" w:hAnsiTheme="majorHAnsi"/>
                <w:b/>
                <w:bCs/>
                <w:sz w:val="22"/>
                <w:szCs w:val="22"/>
              </w:rPr>
              <w:t>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16022BF6" w:rsidR="00D32312" w:rsidRPr="00DD2EE8" w:rsidRDefault="00EF7A9A" w:rsidP="005D3CAB">
            <w:pPr>
              <w:tabs>
                <w:tab w:val="right" w:pos="9810"/>
              </w:tabs>
              <w:spacing w:line="276" w:lineRule="auto"/>
              <w:jc w:val="center"/>
              <w:rPr>
                <w:rFonts w:asciiTheme="majorHAnsi" w:hAnsiTheme="majorHAnsi"/>
                <w:b/>
                <w:bCs/>
                <w:szCs w:val="22"/>
              </w:rPr>
            </w:pPr>
            <w:r>
              <w:rPr>
                <w:rFonts w:asciiTheme="majorHAnsi" w:hAnsiTheme="majorHAnsi"/>
                <w:b/>
                <w:bCs/>
                <w:sz w:val="22"/>
                <w:szCs w:val="22"/>
              </w:rPr>
              <w:t>18</w:t>
            </w:r>
            <w:r w:rsidR="004B13EB" w:rsidRPr="00DD2EE8">
              <w:rPr>
                <w:rFonts w:asciiTheme="majorHAnsi" w:hAnsiTheme="majorHAnsi"/>
                <w:b/>
                <w:bCs/>
                <w:sz w:val="22"/>
                <w:szCs w:val="22"/>
              </w:rPr>
              <w:t>.11</w:t>
            </w:r>
            <w:r w:rsidR="00212F32" w:rsidRPr="00DD2EE8">
              <w:rPr>
                <w:rFonts w:asciiTheme="majorHAnsi" w:hAnsiTheme="majorHAnsi"/>
                <w:b/>
                <w:bCs/>
                <w:sz w:val="22"/>
                <w:szCs w:val="22"/>
              </w:rPr>
              <w:t xml:space="preserve">.2024 </w:t>
            </w:r>
            <w:r w:rsidR="00372D89" w:rsidRPr="00DD2EE8">
              <w:rPr>
                <w:rFonts w:asciiTheme="majorHAnsi" w:hAnsiTheme="majorHAnsi"/>
                <w:b/>
                <w:bCs/>
                <w:sz w:val="22"/>
                <w:szCs w:val="22"/>
              </w:rPr>
              <w:t xml:space="preserve">– </w:t>
            </w:r>
            <w:r>
              <w:rPr>
                <w:rFonts w:asciiTheme="majorHAnsi" w:hAnsiTheme="majorHAnsi"/>
                <w:b/>
                <w:bCs/>
                <w:sz w:val="22"/>
                <w:szCs w:val="22"/>
              </w:rPr>
              <w:t>17</w:t>
            </w:r>
            <w:r w:rsidR="00D32312" w:rsidRPr="00DD2EE8">
              <w:rPr>
                <w:rFonts w:asciiTheme="majorHAnsi" w:hAnsiTheme="majorHAnsi"/>
                <w:b/>
                <w:bCs/>
                <w:sz w:val="22"/>
                <w:szCs w:val="22"/>
              </w:rPr>
              <w:t xml:space="preserve"> 45 Hrs</w:t>
            </w:r>
            <w:r w:rsidR="00372D89" w:rsidRPr="00DD2EE8">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39452F17" w:rsidR="00372D89" w:rsidRPr="00DD2EE8" w:rsidRDefault="00EF7A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09</w:t>
            </w:r>
            <w:r w:rsidR="004B13EB" w:rsidRPr="00DD2EE8">
              <w:rPr>
                <w:rFonts w:asciiTheme="majorHAnsi" w:hAnsiTheme="majorHAnsi"/>
                <w:b/>
                <w:bCs/>
                <w:sz w:val="22"/>
                <w:szCs w:val="22"/>
              </w:rPr>
              <w:t>.12</w:t>
            </w:r>
            <w:r w:rsidR="00212F32" w:rsidRPr="00DD2EE8">
              <w:rPr>
                <w:rFonts w:asciiTheme="majorHAnsi" w:hAnsiTheme="majorHAnsi"/>
                <w:b/>
                <w:bCs/>
                <w:sz w:val="22"/>
                <w:szCs w:val="22"/>
              </w:rPr>
              <w:t>.2024</w:t>
            </w:r>
            <w:r w:rsidR="00372D89" w:rsidRPr="00DD2EE8">
              <w:rPr>
                <w:rFonts w:asciiTheme="majorHAnsi" w:hAnsiTheme="majorHAnsi"/>
                <w:b/>
                <w:bCs/>
                <w:sz w:val="22"/>
                <w:szCs w:val="22"/>
              </w:rPr>
              <w:t xml:space="preserve"> </w:t>
            </w:r>
            <w:r w:rsidR="005D3CAB">
              <w:rPr>
                <w:rFonts w:asciiTheme="majorHAnsi" w:hAnsiTheme="majorHAnsi"/>
                <w:b/>
                <w:bCs/>
                <w:sz w:val="22"/>
                <w:szCs w:val="22"/>
              </w:rPr>
              <w:t xml:space="preserve">- </w:t>
            </w:r>
            <w:r w:rsidR="00AD13B8" w:rsidRPr="00DD2EE8">
              <w:rPr>
                <w:rFonts w:asciiTheme="majorHAnsi" w:hAnsiTheme="majorHAnsi"/>
                <w:b/>
                <w:bCs/>
                <w:sz w:val="22"/>
                <w:szCs w:val="22"/>
              </w:rPr>
              <w:t>1</w:t>
            </w:r>
            <w:r w:rsidR="005D3CAB">
              <w:rPr>
                <w:rFonts w:asciiTheme="majorHAnsi" w:hAnsiTheme="majorHAnsi"/>
                <w:b/>
                <w:bCs/>
                <w:sz w:val="22"/>
                <w:szCs w:val="22"/>
              </w:rPr>
              <w:t>7</w:t>
            </w:r>
            <w:r w:rsidR="00372D89" w:rsidRPr="00DD2EE8">
              <w:rPr>
                <w:rFonts w:asciiTheme="majorHAnsi" w:hAnsiTheme="majorHAnsi"/>
                <w:b/>
                <w:bCs/>
                <w:sz w:val="22"/>
                <w:szCs w:val="22"/>
              </w:rPr>
              <w:t xml:space="preserve"> </w:t>
            </w:r>
            <w:r w:rsidR="008F6F4C" w:rsidRPr="00DD2EE8">
              <w:rPr>
                <w:rFonts w:asciiTheme="majorHAnsi" w:hAnsiTheme="majorHAnsi"/>
                <w:b/>
                <w:bCs/>
                <w:sz w:val="22"/>
                <w:szCs w:val="22"/>
              </w:rPr>
              <w:t>0</w:t>
            </w:r>
            <w:r w:rsidR="00372D89" w:rsidRPr="00DD2EE8">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186CE036" w:rsidR="00D32312" w:rsidRPr="00DD2EE8" w:rsidRDefault="00EF7A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09</w:t>
            </w:r>
            <w:r w:rsidR="00A042A4" w:rsidRPr="00DD2EE8">
              <w:rPr>
                <w:rFonts w:asciiTheme="majorHAnsi" w:hAnsiTheme="majorHAnsi"/>
                <w:b/>
                <w:bCs/>
                <w:sz w:val="22"/>
                <w:szCs w:val="22"/>
              </w:rPr>
              <w:t>.</w:t>
            </w:r>
            <w:r w:rsidR="004B13EB" w:rsidRPr="00DD2EE8">
              <w:rPr>
                <w:rFonts w:asciiTheme="majorHAnsi" w:hAnsiTheme="majorHAnsi"/>
                <w:b/>
                <w:bCs/>
                <w:sz w:val="22"/>
                <w:szCs w:val="22"/>
              </w:rPr>
              <w:t>12</w:t>
            </w:r>
            <w:r w:rsidR="00212F32" w:rsidRPr="00DD2EE8">
              <w:rPr>
                <w:rFonts w:asciiTheme="majorHAnsi" w:hAnsiTheme="majorHAnsi"/>
                <w:b/>
                <w:bCs/>
                <w:sz w:val="22"/>
                <w:szCs w:val="22"/>
              </w:rPr>
              <w:t>.2024</w:t>
            </w:r>
            <w:r w:rsidR="004317CA" w:rsidRPr="00DD2EE8">
              <w:rPr>
                <w:rFonts w:asciiTheme="majorHAnsi" w:hAnsiTheme="majorHAnsi"/>
                <w:b/>
                <w:bCs/>
                <w:sz w:val="22"/>
                <w:szCs w:val="22"/>
              </w:rPr>
              <w:t xml:space="preserve"> </w:t>
            </w:r>
            <w:r w:rsidR="005D3CAB">
              <w:rPr>
                <w:rFonts w:asciiTheme="majorHAnsi" w:hAnsiTheme="majorHAnsi"/>
                <w:b/>
                <w:bCs/>
                <w:sz w:val="22"/>
                <w:szCs w:val="22"/>
              </w:rPr>
              <w:t>– 15</w:t>
            </w:r>
            <w:r w:rsidR="001F5004" w:rsidRPr="00DD2EE8">
              <w:rPr>
                <w:rFonts w:asciiTheme="majorHAnsi" w:hAnsiTheme="majorHAnsi"/>
                <w:b/>
                <w:bCs/>
                <w:sz w:val="22"/>
                <w:szCs w:val="22"/>
              </w:rPr>
              <w:t xml:space="preserve"> </w:t>
            </w:r>
            <w:r w:rsidR="00D32312" w:rsidRPr="00DD2EE8">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20C0A750" w:rsidR="00D32312" w:rsidRPr="00DD2EE8" w:rsidRDefault="00EF7A9A" w:rsidP="005D3CAB">
            <w:pPr>
              <w:tabs>
                <w:tab w:val="right" w:pos="9810"/>
              </w:tabs>
              <w:spacing w:line="276" w:lineRule="auto"/>
              <w:jc w:val="center"/>
              <w:rPr>
                <w:rFonts w:asciiTheme="majorHAnsi" w:hAnsiTheme="majorHAnsi"/>
                <w:b/>
                <w:bCs/>
                <w:szCs w:val="22"/>
              </w:rPr>
            </w:pPr>
            <w:r>
              <w:rPr>
                <w:rFonts w:asciiTheme="majorHAnsi" w:hAnsiTheme="majorHAnsi"/>
                <w:b/>
                <w:bCs/>
                <w:sz w:val="22"/>
                <w:szCs w:val="22"/>
              </w:rPr>
              <w:t>10</w:t>
            </w:r>
            <w:r w:rsidR="004B13EB" w:rsidRPr="00DD2EE8">
              <w:rPr>
                <w:rFonts w:asciiTheme="majorHAnsi" w:hAnsiTheme="majorHAnsi"/>
                <w:b/>
                <w:bCs/>
                <w:sz w:val="22"/>
                <w:szCs w:val="22"/>
              </w:rPr>
              <w:t>.12</w:t>
            </w:r>
            <w:r w:rsidR="00212F32" w:rsidRPr="00DD2EE8">
              <w:rPr>
                <w:rFonts w:asciiTheme="majorHAnsi" w:hAnsiTheme="majorHAnsi"/>
                <w:b/>
                <w:bCs/>
                <w:sz w:val="22"/>
                <w:szCs w:val="22"/>
              </w:rPr>
              <w:t>.2024</w:t>
            </w:r>
            <w:r w:rsidR="004317CA" w:rsidRPr="00DD2EE8">
              <w:rPr>
                <w:rFonts w:asciiTheme="majorHAnsi" w:hAnsiTheme="majorHAnsi"/>
                <w:b/>
                <w:bCs/>
                <w:sz w:val="22"/>
                <w:szCs w:val="22"/>
              </w:rPr>
              <w:t xml:space="preserve"> </w:t>
            </w:r>
            <w:r w:rsidR="005D3CAB">
              <w:rPr>
                <w:rFonts w:asciiTheme="majorHAnsi" w:hAnsiTheme="majorHAnsi"/>
                <w:b/>
                <w:bCs/>
                <w:sz w:val="22"/>
                <w:szCs w:val="22"/>
              </w:rPr>
              <w:t>– 16 0</w:t>
            </w:r>
            <w:r w:rsidR="00D32312" w:rsidRPr="00DD2EE8">
              <w:rPr>
                <w:rFonts w:asciiTheme="majorHAnsi" w:hAnsiTheme="majorHAnsi"/>
                <w:b/>
                <w:bCs/>
                <w:sz w:val="22"/>
                <w:szCs w:val="22"/>
              </w:rPr>
              <w:t>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3"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6"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74D5665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3742C4">
        <w:rPr>
          <w:rFonts w:asciiTheme="majorHAnsi" w:hAnsiTheme="majorHAnsi"/>
          <w:b/>
          <w:bCs/>
          <w:sz w:val="22"/>
          <w:szCs w:val="22"/>
        </w:rPr>
        <w:t>Administrative Officer (</w:t>
      </w:r>
      <w:r w:rsidR="00D814EA">
        <w:rPr>
          <w:rFonts w:asciiTheme="majorHAnsi" w:hAnsiTheme="majorHAnsi"/>
          <w:b/>
          <w:bCs/>
          <w:sz w:val="22"/>
          <w:szCs w:val="22"/>
        </w:rPr>
        <w:t>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7A6BA59D"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1A6729">
        <w:rPr>
          <w:rFonts w:asciiTheme="majorHAnsi" w:hAnsiTheme="majorHAnsi"/>
        </w:rPr>
        <w:t>18</w:t>
      </w:r>
      <w:r w:rsidR="00476396">
        <w:rPr>
          <w:rFonts w:asciiTheme="majorHAnsi" w:hAnsiTheme="majorHAnsi"/>
        </w:rPr>
        <w:t>.</w:t>
      </w:r>
      <w:r w:rsidR="003742C4">
        <w:rPr>
          <w:rFonts w:asciiTheme="majorHAnsi" w:hAnsiTheme="majorHAnsi"/>
        </w:rPr>
        <w:t>11</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95584D" w:rsidP="005B4C21">
            <w:pPr>
              <w:spacing w:line="276" w:lineRule="auto"/>
              <w:jc w:val="both"/>
              <w:rPr>
                <w:rFonts w:asciiTheme="majorHAnsi" w:hAnsiTheme="majorHAnsi"/>
                <w:szCs w:val="22"/>
              </w:rPr>
            </w:pPr>
            <w:hyperlink r:id="rId27"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2334FCC"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B458A6">
              <w:rPr>
                <w:rFonts w:asciiTheme="majorHAnsi" w:hAnsiTheme="majorHAnsi"/>
                <w:sz w:val="22"/>
                <w:szCs w:val="22"/>
              </w:rPr>
              <w:t xml:space="preserve"> </w:t>
            </w:r>
            <w:r w:rsidRPr="00D814EA">
              <w:rPr>
                <w:rFonts w:asciiTheme="majorHAnsi" w:hAnsiTheme="majorHAnsi"/>
                <w:sz w:val="22"/>
                <w:szCs w:val="22"/>
              </w:rPr>
              <w:t>Mail:</w:t>
            </w:r>
            <w:r w:rsidR="00B458A6">
              <w:rPr>
                <w:rFonts w:asciiTheme="majorHAnsi" w:hAnsiTheme="majorHAnsi"/>
                <w:sz w:val="22"/>
                <w:szCs w:val="22"/>
              </w:rPr>
              <w:t xml:space="preserve"> </w:t>
            </w:r>
            <w:hyperlink r:id="rId28" w:history="1">
              <w:r w:rsidRPr="00D814EA">
                <w:rPr>
                  <w:rStyle w:val="Hyperlink"/>
                  <w:rFonts w:asciiTheme="majorHAnsi" w:hAnsiTheme="majorHAnsi"/>
                </w:rPr>
                <w:t>akmu.cift@icar.gov.in</w:t>
              </w:r>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7pt;height:88.1pt" o:ole="">
                  <v:imagedata r:id="rId12" o:title=""/>
                </v:shape>
                <o:OLEObject Type="Embed" ProgID="HP.DeskScan.2" ShapeID="_x0000_i1027" DrawAspect="Content" ObjectID="_1793449036" r:id="rId29"/>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30"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1"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2"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5B137D18"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D401A8" w:rsidRPr="00D814EA">
        <w:rPr>
          <w:rFonts w:asciiTheme="majorHAnsi" w:hAnsiTheme="majorHAnsi"/>
          <w:b/>
          <w:bCs/>
          <w:sz w:val="22"/>
          <w:szCs w:val="22"/>
        </w:rPr>
        <w:t>Minimum</w:t>
      </w:r>
      <w:r w:rsidR="00D814EA">
        <w:rPr>
          <w:rFonts w:asciiTheme="majorHAnsi" w:hAnsiTheme="majorHAnsi"/>
          <w:b/>
          <w:bCs/>
          <w:sz w:val="22"/>
          <w:szCs w:val="22"/>
        </w:rPr>
        <w:t xml:space="preserve"> </w:t>
      </w:r>
      <w:r w:rsidR="009B1694">
        <w:rPr>
          <w:rFonts w:asciiTheme="majorHAnsi" w:hAnsiTheme="majorHAnsi"/>
          <w:b/>
          <w:bCs/>
          <w:sz w:val="22"/>
          <w:szCs w:val="22"/>
        </w:rPr>
        <w:t>3</w:t>
      </w:r>
      <w:r w:rsidR="003B19CB">
        <w:rPr>
          <w:rFonts w:asciiTheme="majorHAnsi" w:hAnsiTheme="majorHAnsi"/>
          <w:b/>
          <w:bCs/>
          <w:sz w:val="22"/>
          <w:szCs w:val="22"/>
        </w:rPr>
        <w:t xml:space="preserve"> year </w:t>
      </w:r>
      <w:r w:rsidR="005D3CAB">
        <w:rPr>
          <w:rFonts w:asciiTheme="majorHAnsi" w:hAnsiTheme="majorHAnsi"/>
          <w:b/>
          <w:bCs/>
          <w:sz w:val="22"/>
          <w:szCs w:val="22"/>
        </w:rPr>
        <w:t>from the date of installation</w:t>
      </w:r>
      <w:r w:rsidR="00203EF8" w:rsidRPr="00D814EA">
        <w:rPr>
          <w:rFonts w:asciiTheme="majorHAnsi" w:hAnsiTheme="majorHAnsi"/>
          <w:b/>
          <w:bCs/>
          <w:sz w:val="22"/>
          <w:szCs w:val="22"/>
        </w:rPr>
        <w:t xml:space="preserve"> </w:t>
      </w:r>
      <w:r w:rsidR="003D5A31" w:rsidRPr="00D814EA">
        <w:rPr>
          <w:rFonts w:asciiTheme="majorHAnsi" w:hAnsiTheme="majorHAnsi"/>
          <w:b/>
          <w:bCs/>
          <w:sz w:val="22"/>
          <w:szCs w:val="22"/>
        </w:rPr>
        <w:t xml:space="preserve">has to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6628806D" w14:textId="15B2EC7F" w:rsidR="00D32312" w:rsidRPr="00D814EA" w:rsidRDefault="005D3CAB"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814EA">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4A4B4C1E"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 xml:space="preserve">Tenderer shall take into account all costs including installation, commissioning, cartage etc. for giving delivery of material at site i.e. </w:t>
      </w:r>
      <w:r w:rsidR="005D3CAB" w:rsidRPr="005D3CAB">
        <w:rPr>
          <w:rFonts w:asciiTheme="majorHAnsi" w:hAnsiTheme="majorHAnsi"/>
          <w:b/>
          <w:bCs/>
          <w:sz w:val="22"/>
          <w:szCs w:val="22"/>
        </w:rPr>
        <w:t>MUMBAI RESEARCH CENTER OF ICAR CIFT, VASHI, NAVI MUMBAI</w:t>
      </w:r>
      <w:r w:rsidR="005D3CAB">
        <w:rPr>
          <w:rFonts w:asciiTheme="majorHAnsi" w:hAnsiTheme="majorHAnsi"/>
          <w:sz w:val="22"/>
          <w:szCs w:val="22"/>
        </w:rPr>
        <w:t xml:space="preserve"> </w:t>
      </w:r>
      <w:r w:rsidRPr="00D814EA">
        <w:rPr>
          <w:rFonts w:asciiTheme="majorHAnsi" w:hAnsiTheme="majorHAnsi"/>
          <w:sz w:val="22"/>
          <w:szCs w:val="22"/>
        </w:rPr>
        <w:t>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25CE92C8"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 xml:space="preserve">The supply should be delivered at </w:t>
      </w:r>
      <w:r w:rsidR="005D3CAB" w:rsidRPr="005D3CAB">
        <w:rPr>
          <w:rFonts w:asciiTheme="majorHAnsi" w:hAnsiTheme="majorHAnsi"/>
          <w:b/>
          <w:bCs/>
          <w:sz w:val="22"/>
          <w:szCs w:val="22"/>
        </w:rPr>
        <w:t>MUMBAI RESEARCH CENTER OF ICAR CIFT, VASHI, NAVI MUMBAI</w:t>
      </w:r>
      <w:r w:rsidRPr="00D814EA">
        <w:rPr>
          <w:rFonts w:asciiTheme="majorHAnsi" w:hAnsiTheme="majorHAnsi"/>
          <w:sz w:val="22"/>
          <w:szCs w:val="22"/>
        </w:rPr>
        <w:t xml:space="preserve">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35893820"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Willingdon Island, Matsyapuri</w:t>
      </w:r>
      <w:r w:rsidR="00B458A6">
        <w:rPr>
          <w:rFonts w:asciiTheme="majorHAnsi" w:hAnsiTheme="majorHAnsi" w:cs="Calibri"/>
          <w:b/>
          <w:bCs/>
        </w:rPr>
        <w:t xml:space="preserve"> </w:t>
      </w:r>
      <w:r w:rsidRPr="00D814EA">
        <w:rPr>
          <w:rFonts w:asciiTheme="majorHAnsi" w:hAnsiTheme="majorHAnsi" w:cs="Calibri"/>
          <w:b/>
          <w:bCs/>
        </w:rPr>
        <w:t>P.O.</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95584D" w:rsidP="005B4C21">
            <w:pPr>
              <w:spacing w:line="276" w:lineRule="auto"/>
              <w:jc w:val="both"/>
              <w:rPr>
                <w:rFonts w:asciiTheme="majorHAnsi" w:hAnsiTheme="majorHAnsi"/>
                <w:szCs w:val="22"/>
              </w:rPr>
            </w:pPr>
            <w:hyperlink r:id="rId33"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34DF6863"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374F3F">
              <w:rPr>
                <w:rFonts w:asciiTheme="majorHAnsi" w:hAnsiTheme="majorHAnsi"/>
                <w:sz w:val="22"/>
                <w:szCs w:val="22"/>
              </w:rPr>
              <w:t xml:space="preserve"> </w:t>
            </w:r>
            <w:r w:rsidRPr="00D814EA">
              <w:rPr>
                <w:rFonts w:asciiTheme="majorHAnsi" w:hAnsiTheme="majorHAnsi"/>
                <w:sz w:val="22"/>
                <w:szCs w:val="22"/>
              </w:rPr>
              <w:t xml:space="preserve">Mail: </w:t>
            </w:r>
            <w:hyperlink r:id="rId34" w:history="1">
              <w:r w:rsidR="001A6729" w:rsidRPr="00D814EA">
                <w:rPr>
                  <w:rStyle w:val="Hyperlink"/>
                  <w:rFonts w:asciiTheme="majorHAnsi" w:hAnsiTheme="majorHAnsi"/>
                </w:rPr>
                <w:t>akmu.cift@icar.gov.in</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7pt;height:88.1pt" o:ole="">
                  <v:imagedata r:id="rId12" o:title=""/>
                </v:shape>
                <o:OLEObject Type="Embed" ProgID="HP.DeskScan.2" ShapeID="_x0000_i1028" DrawAspect="Content" ObjectID="_1793449037" r:id="rId35"/>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3598AD13" w:rsidR="00D32312" w:rsidRPr="00D814EA" w:rsidRDefault="00D32312" w:rsidP="00D04EE7">
      <w:pPr>
        <w:numPr>
          <w:ilvl w:val="0"/>
          <w:numId w:val="3"/>
        </w:numPr>
        <w:tabs>
          <w:tab w:val="clear" w:pos="360"/>
          <w:tab w:val="num" w:pos="0"/>
        </w:tabs>
        <w:spacing w:line="276" w:lineRule="auto"/>
        <w:jc w:val="both"/>
        <w:rPr>
          <w:rFonts w:asciiTheme="majorHAnsi" w:hAnsiTheme="majorHAnsi"/>
          <w:b/>
          <w:bCs/>
          <w:sz w:val="22"/>
          <w:szCs w:val="22"/>
        </w:rPr>
      </w:pPr>
      <w:r w:rsidRPr="00D814EA">
        <w:rPr>
          <w:rFonts w:asciiTheme="majorHAnsi" w:hAnsiTheme="majorHAnsi"/>
          <w:sz w:val="22"/>
          <w:szCs w:val="22"/>
        </w:rPr>
        <w:t>Name of the Item</w:t>
      </w:r>
      <w:r w:rsidR="00D6631E">
        <w:rPr>
          <w:rFonts w:asciiTheme="majorHAnsi" w:hAnsiTheme="majorHAnsi"/>
          <w:sz w:val="22"/>
          <w:szCs w:val="22"/>
        </w:rPr>
        <w:t xml:space="preserve">    </w:t>
      </w:r>
      <w:r w:rsidR="0092029F" w:rsidRPr="00D6631E">
        <w:rPr>
          <w:rFonts w:asciiTheme="majorHAnsi" w:hAnsiTheme="majorHAnsi"/>
          <w:b/>
          <w:bCs/>
          <w:sz w:val="20"/>
          <w:szCs w:val="20"/>
        </w:rPr>
        <w:t>:</w:t>
      </w:r>
      <w:r w:rsidR="00243AD2" w:rsidRPr="00B37F1F">
        <w:rPr>
          <w:rFonts w:asciiTheme="majorHAnsi" w:hAnsiTheme="majorHAnsi"/>
          <w:sz w:val="20"/>
          <w:szCs w:val="20"/>
        </w:rPr>
        <w:t xml:space="preserve">   </w:t>
      </w:r>
      <w:r w:rsidR="003B212E" w:rsidRPr="00B37F1F">
        <w:rPr>
          <w:rFonts w:asciiTheme="majorHAnsi" w:hAnsiTheme="majorHAnsi"/>
          <w:b/>
          <w:bCs/>
          <w:sz w:val="20"/>
          <w:szCs w:val="20"/>
        </w:rPr>
        <w:t>HPLC SYSTEM WITH ACCESSORIES</w:t>
      </w:r>
      <w:r w:rsidR="003B212E">
        <w:rPr>
          <w:rFonts w:asciiTheme="majorHAnsi" w:hAnsiTheme="majorHAnsi"/>
          <w:b/>
          <w:bCs/>
        </w:rPr>
        <w:t xml:space="preserve"> </w:t>
      </w:r>
      <w:r w:rsidR="00D04EE7" w:rsidRPr="00D814EA">
        <w:rPr>
          <w:rFonts w:asciiTheme="majorHAnsi" w:hAnsiTheme="majorHAnsi"/>
          <w:b/>
          <w:bCs/>
          <w:sz w:val="22"/>
          <w:szCs w:val="22"/>
        </w:rPr>
        <w:t>(</w:t>
      </w:r>
      <w:r w:rsidR="0092029F">
        <w:rPr>
          <w:rFonts w:asciiTheme="majorHAnsi" w:hAnsiTheme="majorHAnsi"/>
          <w:b/>
          <w:bCs/>
          <w:sz w:val="22"/>
          <w:szCs w:val="22"/>
        </w:rPr>
        <w:t>specifications attached</w:t>
      </w:r>
      <w:r w:rsidR="00926ED8">
        <w:rPr>
          <w:rFonts w:asciiTheme="majorHAnsi" w:hAnsiTheme="majorHAnsi"/>
          <w:b/>
          <w:bCs/>
          <w:sz w:val="22"/>
          <w:szCs w:val="22"/>
        </w:rPr>
        <w:t xml:space="preserve">   </w:t>
      </w:r>
      <w:r w:rsidR="008C6C73">
        <w:rPr>
          <w:rFonts w:asciiTheme="majorHAnsi" w:hAnsiTheme="majorHAnsi"/>
          <w:b/>
          <w:bCs/>
          <w:sz w:val="22"/>
          <w:szCs w:val="22"/>
        </w:rPr>
        <w:t xml:space="preserve">in </w:t>
      </w:r>
      <w:r w:rsidR="00D04EE7" w:rsidRPr="00D814EA">
        <w:rPr>
          <w:rFonts w:asciiTheme="majorHAnsi" w:hAnsiTheme="majorHAnsi"/>
          <w:b/>
          <w:bCs/>
          <w:sz w:val="22"/>
          <w:szCs w:val="22"/>
        </w:rPr>
        <w:t>Annexure -I)</w:t>
      </w:r>
      <w:r w:rsidR="00926ED8">
        <w:rPr>
          <w:rFonts w:asciiTheme="majorHAnsi" w:hAnsiTheme="majorHAnsi"/>
          <w:b/>
          <w:bCs/>
          <w:sz w:val="22"/>
          <w:szCs w:val="22"/>
        </w:rPr>
        <w:t xml:space="preserve"> </w:t>
      </w:r>
    </w:p>
    <w:p w14:paraId="2DE3FF0B" w14:textId="227799FE"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2009D653"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3E726F41"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005D3CAB">
        <w:rPr>
          <w:rFonts w:asciiTheme="majorHAnsi" w:hAnsiTheme="majorHAnsi"/>
          <w:b/>
          <w:sz w:val="22"/>
          <w:szCs w:val="22"/>
        </w:rPr>
        <w:t xml:space="preserve">at </w:t>
      </w:r>
      <w:r w:rsidR="005D3CAB" w:rsidRPr="005D3CAB">
        <w:rPr>
          <w:rFonts w:asciiTheme="majorHAnsi" w:hAnsiTheme="majorHAnsi"/>
          <w:b/>
          <w:bCs/>
          <w:sz w:val="22"/>
          <w:szCs w:val="22"/>
        </w:rPr>
        <w:t xml:space="preserve">MUMBAI RESEARCH CENTER OF ICAR CIFT, VASHI, </w:t>
      </w:r>
      <w:proofErr w:type="gramStart"/>
      <w:r w:rsidR="005D3CAB" w:rsidRPr="005D3CAB">
        <w:rPr>
          <w:rFonts w:asciiTheme="majorHAnsi" w:hAnsiTheme="majorHAnsi"/>
          <w:b/>
          <w:bCs/>
          <w:sz w:val="22"/>
          <w:szCs w:val="22"/>
        </w:rPr>
        <w:t>NAVI</w:t>
      </w:r>
      <w:proofErr w:type="gramEnd"/>
      <w:r w:rsidR="005D3CAB" w:rsidRPr="005D3CAB">
        <w:rPr>
          <w:rFonts w:asciiTheme="majorHAnsi" w:hAnsiTheme="majorHAnsi"/>
          <w:b/>
          <w:bCs/>
          <w:sz w:val="22"/>
          <w:szCs w:val="22"/>
        </w:rPr>
        <w:t xml:space="preserve"> MUMBAI</w:t>
      </w:r>
      <w:r w:rsidR="005D3CAB">
        <w:rPr>
          <w:rFonts w:asciiTheme="majorHAnsi" w:hAnsiTheme="majorHAnsi"/>
          <w:b/>
          <w:bCs/>
          <w:sz w:val="22"/>
          <w:szCs w:val="22"/>
        </w:rPr>
        <w:t>-400703.</w:t>
      </w:r>
      <w:r w:rsidR="005D3CAB" w:rsidRPr="005D3CAB">
        <w:rPr>
          <w:rFonts w:asciiTheme="majorHAnsi" w:hAnsiTheme="majorHAnsi"/>
          <w:b/>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506ABE">
      <w:pPr>
        <w:pStyle w:val="ListParagraph"/>
        <w:numPr>
          <w:ilvl w:val="0"/>
          <w:numId w:val="8"/>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506ABE">
      <w:pPr>
        <w:pStyle w:val="ListParagraph"/>
        <w:numPr>
          <w:ilvl w:val="0"/>
          <w:numId w:val="8"/>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0E071963" w14:textId="17CDDF80" w:rsidR="0057411B" w:rsidRPr="00D6631E" w:rsidRDefault="00D32312" w:rsidP="008C6C73">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r w:rsidRPr="00D6631E">
        <w:rPr>
          <w:rFonts w:asciiTheme="majorHAnsi" w:hAnsiTheme="majorHAnsi"/>
          <w:b/>
          <w:bCs/>
          <w:w w:val="102"/>
          <w:sz w:val="22"/>
          <w:szCs w:val="22"/>
        </w:rPr>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lastRenderedPageBreak/>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473201D6" w14:textId="682247FF" w:rsidR="00D32312" w:rsidRPr="00D6631E"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506ABE">
      <w:pPr>
        <w:pStyle w:val="Default"/>
        <w:numPr>
          <w:ilvl w:val="1"/>
          <w:numId w:val="6"/>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4C59B712" w:rsidR="00D917DD" w:rsidRPr="00D814EA" w:rsidRDefault="00D917DD" w:rsidP="00506ABE">
      <w:pPr>
        <w:pStyle w:val="ListParagraph"/>
        <w:numPr>
          <w:ilvl w:val="1"/>
          <w:numId w:val="6"/>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4B13EB">
        <w:rPr>
          <w:rFonts w:asciiTheme="majorHAnsi" w:hAnsiTheme="majorHAnsi"/>
          <w:b/>
          <w:bCs/>
          <w:sz w:val="22"/>
          <w:szCs w:val="22"/>
        </w:rPr>
        <w:t>155000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491599">
        <w:rPr>
          <w:rFonts w:asciiTheme="majorHAnsi" w:hAnsiTheme="majorHAnsi"/>
          <w:b/>
          <w:bCs/>
          <w:w w:val="102"/>
          <w:sz w:val="22"/>
          <w:szCs w:val="22"/>
        </w:rPr>
        <w:t xml:space="preserve">One lakh </w:t>
      </w:r>
      <w:r w:rsidR="004B13EB">
        <w:rPr>
          <w:rFonts w:asciiTheme="majorHAnsi" w:hAnsiTheme="majorHAnsi"/>
          <w:b/>
          <w:bCs/>
          <w:w w:val="102"/>
          <w:sz w:val="22"/>
          <w:szCs w:val="22"/>
        </w:rPr>
        <w:t xml:space="preserve">fifty five thousand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1EE8BBAF" w:rsidR="00D917DD" w:rsidRPr="00D814EA" w:rsidRDefault="00D917DD" w:rsidP="00506ABE">
      <w:pPr>
        <w:pStyle w:val="ListParagraph"/>
        <w:numPr>
          <w:ilvl w:val="1"/>
          <w:numId w:val="6"/>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4B13EB">
        <w:rPr>
          <w:rFonts w:asciiTheme="majorHAnsi" w:hAnsiTheme="majorHAnsi"/>
          <w:b/>
          <w:bCs/>
          <w:sz w:val="22"/>
          <w:szCs w:val="22"/>
        </w:rPr>
        <w:t>155000</w:t>
      </w:r>
      <w:r w:rsidR="00E44FAF" w:rsidRPr="00D814EA">
        <w:rPr>
          <w:rFonts w:asciiTheme="majorHAnsi" w:hAnsiTheme="majorHAnsi"/>
          <w:b/>
          <w:bCs/>
          <w:w w:val="102"/>
          <w:sz w:val="22"/>
          <w:szCs w:val="22"/>
        </w:rPr>
        <w:t xml:space="preserve"> </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 xml:space="preserve">Rupees </w:t>
      </w:r>
      <w:r w:rsidR="00491599">
        <w:rPr>
          <w:rFonts w:asciiTheme="majorHAnsi" w:hAnsiTheme="majorHAnsi"/>
          <w:b/>
          <w:bCs/>
          <w:w w:val="102"/>
          <w:sz w:val="22"/>
          <w:szCs w:val="22"/>
        </w:rPr>
        <w:t xml:space="preserve">One lakh </w:t>
      </w:r>
      <w:r w:rsidR="004B13EB">
        <w:rPr>
          <w:rFonts w:asciiTheme="majorHAnsi" w:hAnsiTheme="majorHAnsi"/>
          <w:b/>
          <w:bCs/>
          <w:w w:val="102"/>
          <w:sz w:val="22"/>
          <w:szCs w:val="22"/>
        </w:rPr>
        <w:t xml:space="preserve">fifty five thousand </w:t>
      </w:r>
      <w:r w:rsidR="00491599">
        <w:rPr>
          <w:rFonts w:asciiTheme="majorHAnsi" w:hAnsiTheme="majorHAnsi"/>
          <w:b/>
          <w:bCs/>
          <w:w w:val="102"/>
          <w:sz w:val="22"/>
          <w:szCs w:val="22"/>
        </w:rPr>
        <w:t xml:space="preserve">only </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6"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before</w:t>
      </w:r>
      <w:r w:rsidR="00360348">
        <w:rPr>
          <w:rFonts w:asciiTheme="majorHAnsi" w:hAnsiTheme="majorHAnsi"/>
          <w:b/>
          <w:bCs/>
          <w:sz w:val="22"/>
          <w:szCs w:val="22"/>
          <w:u w:val="single"/>
        </w:rPr>
        <w:t xml:space="preserve"> </w:t>
      </w:r>
      <w:r w:rsidR="00D6631E">
        <w:rPr>
          <w:rFonts w:asciiTheme="majorHAnsi" w:hAnsiTheme="majorHAnsi"/>
          <w:b/>
          <w:bCs/>
          <w:sz w:val="22"/>
          <w:szCs w:val="22"/>
          <w:u w:val="single"/>
        </w:rPr>
        <w:t>9.12</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506ABE">
      <w:pPr>
        <w:pStyle w:val="ListParagraph"/>
        <w:numPr>
          <w:ilvl w:val="1"/>
          <w:numId w:val="6"/>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506ABE">
      <w:pPr>
        <w:pStyle w:val="ListParagraph"/>
        <w:numPr>
          <w:ilvl w:val="1"/>
          <w:numId w:val="6"/>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6FB4FE7B" w14:textId="77777777" w:rsidR="006F5C58" w:rsidRPr="00D814EA" w:rsidRDefault="006F5C58" w:rsidP="00D917DD">
      <w:pPr>
        <w:pStyle w:val="ListParagraph"/>
        <w:jc w:val="both"/>
        <w:rPr>
          <w:rFonts w:asciiTheme="majorHAnsi" w:hAnsiTheme="majorHAnsi"/>
          <w:sz w:val="22"/>
          <w:szCs w:val="22"/>
        </w:rPr>
      </w:pPr>
    </w:p>
    <w:p w14:paraId="62B6C5F3" w14:textId="2A1BB839" w:rsidR="004E10F1" w:rsidRPr="003F763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w:t>
      </w:r>
      <w:proofErr w:type="gramStart"/>
      <w:r w:rsidRPr="00D814EA">
        <w:rPr>
          <w:rFonts w:asciiTheme="majorHAnsi" w:hAnsiTheme="majorHAnsi"/>
          <w:sz w:val="22"/>
          <w:szCs w:val="22"/>
        </w:rPr>
        <w:t>acceptable  form</w:t>
      </w:r>
      <w:proofErr w:type="gramEnd"/>
      <w:r w:rsidRPr="00D814EA">
        <w:rPr>
          <w:rFonts w:asciiTheme="majorHAnsi" w:hAnsiTheme="majorHAnsi"/>
          <w:sz w:val="22"/>
          <w:szCs w:val="22"/>
        </w:rPr>
        <w:t xml:space="preserve">  drawn in favour of "ICAR unit, CIFT, Cochin payable at State Bank of India, Willingdon Island, Cochin - 682003 from a commercial bank as directed by this office.  The Performance security to be remitted within 14 days from 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18D4F63D" w14:textId="77777777" w:rsidR="004E10F1" w:rsidRDefault="004E10F1" w:rsidP="00D32312">
      <w:pPr>
        <w:pStyle w:val="ListParagraph"/>
        <w:spacing w:line="276" w:lineRule="auto"/>
        <w:ind w:left="360"/>
        <w:jc w:val="both"/>
        <w:rPr>
          <w:rFonts w:asciiTheme="majorHAnsi" w:hAnsiTheme="majorHAnsi"/>
          <w:bCs/>
          <w:sz w:val="22"/>
          <w:szCs w:val="22"/>
        </w:rPr>
      </w:pPr>
    </w:p>
    <w:p w14:paraId="015382FB" w14:textId="0E54B52A"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4AB86D7C"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003F763A">
        <w:rPr>
          <w:rFonts w:asciiTheme="majorHAnsi" w:hAnsiTheme="majorHAnsi"/>
          <w:b/>
          <w:bCs/>
          <w:sz w:val="22"/>
          <w:szCs w:val="22"/>
        </w:rPr>
        <w:t xml:space="preserve">Terms of payment for </w:t>
      </w:r>
      <w:proofErr w:type="gramStart"/>
      <w:r w:rsidR="003F763A">
        <w:rPr>
          <w:rFonts w:asciiTheme="majorHAnsi" w:hAnsiTheme="majorHAnsi"/>
          <w:b/>
          <w:bCs/>
          <w:sz w:val="22"/>
          <w:szCs w:val="22"/>
        </w:rPr>
        <w:t xml:space="preserve">Domestic </w:t>
      </w:r>
      <w:r w:rsidRPr="00D814EA">
        <w:rPr>
          <w:rFonts w:asciiTheme="majorHAnsi" w:hAnsiTheme="majorHAnsi"/>
          <w:b/>
          <w:bCs/>
          <w:sz w:val="22"/>
          <w:szCs w:val="22"/>
        </w:rPr>
        <w:t xml:space="preserve"> goods</w:t>
      </w:r>
      <w:proofErr w:type="gramEnd"/>
      <w:r w:rsidRPr="00D814EA">
        <w:rPr>
          <w:rFonts w:asciiTheme="majorHAnsi" w:hAnsiTheme="majorHAnsi"/>
          <w:b/>
          <w:bCs/>
          <w:sz w:val="22"/>
          <w:szCs w:val="22"/>
        </w:rPr>
        <w:t xml:space="preserve">: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site, the usual payment terms</w:t>
      </w:r>
      <w:r w:rsidR="006B00A1">
        <w:rPr>
          <w:rFonts w:asciiTheme="majorHAnsi" w:hAnsiTheme="majorHAnsi"/>
          <w:sz w:val="22"/>
          <w:szCs w:val="22"/>
        </w:rPr>
        <w:t xml:space="preserve"> </w:t>
      </w:r>
      <w:r w:rsidRPr="00D814EA">
        <w:rPr>
          <w:rFonts w:asciiTheme="majorHAnsi" w:hAnsiTheme="majorHAnsi"/>
          <w:sz w:val="22"/>
          <w:szCs w:val="22"/>
        </w:rPr>
        <w:t xml:space="preserve">is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54B8B9D" w14:textId="77777777" w:rsidR="003F763A" w:rsidRDefault="003F763A" w:rsidP="003F763A">
      <w:pPr>
        <w:pStyle w:val="ListParagraph"/>
        <w:spacing w:line="276" w:lineRule="auto"/>
        <w:ind w:left="360"/>
        <w:jc w:val="both"/>
        <w:rPr>
          <w:rFonts w:asciiTheme="majorHAnsi" w:hAnsiTheme="majorHAnsi"/>
          <w:b/>
          <w:bCs/>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1F645DAB" w14:textId="5587798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shall be paid through irrevocable letter of credit established in</w:t>
      </w:r>
      <w:r w:rsidR="003F763A">
        <w:rPr>
          <w:rFonts w:asciiTheme="majorHAnsi" w:hAnsiTheme="majorHAnsi"/>
          <w:sz w:val="22"/>
          <w:szCs w:val="22"/>
        </w:rPr>
        <w:t xml:space="preserve"> </w:t>
      </w:r>
      <w:r w:rsidRPr="00D814EA">
        <w:rPr>
          <w:rFonts w:asciiTheme="majorHAnsi" w:hAnsiTheme="majorHAnsi"/>
          <w:sz w:val="22"/>
          <w:szCs w:val="22"/>
        </w:rPr>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6F2029C0"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value and so</w:t>
      </w:r>
      <w:r w:rsidR="003F763A">
        <w:rPr>
          <w:rFonts w:asciiTheme="majorHAnsi" w:hAnsiTheme="majorHAnsi"/>
          <w:sz w:val="22"/>
          <w:szCs w:val="22"/>
        </w:rPr>
        <w:t xml:space="preserve"> </w:t>
      </w:r>
      <w:r w:rsidR="003F763A">
        <w:rPr>
          <w:rFonts w:asciiTheme="majorHAnsi" w:hAnsiTheme="majorHAnsi"/>
          <w:sz w:val="22"/>
          <w:szCs w:val="22"/>
        </w:rPr>
        <w:tab/>
      </w:r>
      <w:r w:rsidRPr="00D814EA">
        <w:rPr>
          <w:rFonts w:asciiTheme="majorHAnsi" w:hAnsiTheme="majorHAnsi"/>
          <w:sz w:val="22"/>
          <w:szCs w:val="22"/>
        </w:rPr>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4B42A04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chamber of commerce or another agency designated by the Local Government for</w:t>
      </w:r>
      <w:r w:rsidR="003F763A">
        <w:rPr>
          <w:rFonts w:asciiTheme="majorHAnsi" w:hAnsiTheme="majorHAnsi"/>
          <w:sz w:val="22"/>
          <w:szCs w:val="22"/>
        </w:rPr>
        <w:t xml:space="preserve"> </w:t>
      </w:r>
      <w:r w:rsidRPr="00D814EA">
        <w:rPr>
          <w:rFonts w:asciiTheme="majorHAnsi" w:hAnsiTheme="majorHAnsi"/>
          <w:sz w:val="22"/>
          <w:szCs w:val="22"/>
        </w:rPr>
        <w:t>this</w:t>
      </w:r>
      <w:r w:rsidR="00D15859" w:rsidRPr="00D814EA">
        <w:rPr>
          <w:rFonts w:asciiTheme="majorHAnsi" w:hAnsiTheme="majorHAnsi"/>
          <w:sz w:val="22"/>
          <w:szCs w:val="22"/>
        </w:rPr>
        <w:t xml:space="preserve"> </w:t>
      </w:r>
      <w:r w:rsidR="003F763A">
        <w:rPr>
          <w:rFonts w:asciiTheme="majorHAnsi" w:hAnsiTheme="majorHAnsi"/>
          <w:sz w:val="22"/>
          <w:szCs w:val="22"/>
        </w:rPr>
        <w:tab/>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404119E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 xml:space="preserve">the </w:t>
      </w:r>
      <w:r w:rsidR="003F763A">
        <w:rPr>
          <w:rFonts w:asciiTheme="majorHAnsi" w:hAnsiTheme="majorHAnsi"/>
          <w:sz w:val="22"/>
          <w:szCs w:val="22"/>
        </w:rPr>
        <w:tab/>
      </w:r>
      <w:r w:rsidRPr="00D814EA">
        <w:rPr>
          <w:rFonts w:asciiTheme="majorHAnsi" w:hAnsiTheme="majorHAnsi"/>
          <w:sz w:val="22"/>
          <w:szCs w:val="22"/>
        </w:rPr>
        <w:t>concerned Ministry/Department, indicating:</w:t>
      </w:r>
    </w:p>
    <w:p w14:paraId="29105EC9" w14:textId="77777777" w:rsidR="00D32312" w:rsidRPr="00D814EA" w:rsidRDefault="00D32312" w:rsidP="003F763A">
      <w:pPr>
        <w:pStyle w:val="ListParagraph"/>
        <w:spacing w:line="276" w:lineRule="auto"/>
        <w:ind w:left="1418"/>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3F763A">
      <w:pPr>
        <w:pStyle w:val="ListParagraph"/>
        <w:spacing w:line="276" w:lineRule="auto"/>
        <w:ind w:left="1418"/>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3F763A">
      <w:pPr>
        <w:pStyle w:val="ListParagraph"/>
        <w:spacing w:line="276" w:lineRule="auto"/>
        <w:ind w:left="1418"/>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3F763A">
      <w:pPr>
        <w:pStyle w:val="ListParagraph"/>
        <w:spacing w:line="276" w:lineRule="auto"/>
        <w:ind w:left="1418"/>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3F763A">
      <w:pPr>
        <w:pStyle w:val="ListParagraph"/>
        <w:spacing w:line="276" w:lineRule="auto"/>
        <w:ind w:left="1418"/>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3F763A">
      <w:pPr>
        <w:pStyle w:val="ListParagraph"/>
        <w:spacing w:line="276" w:lineRule="auto"/>
        <w:ind w:left="1418"/>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56AE46FC" w14:textId="6CA4558B"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r w:rsidR="003F763A">
        <w:rPr>
          <w:rFonts w:asciiTheme="majorHAnsi" w:hAnsiTheme="majorHAnsi"/>
          <w:b/>
          <w:bCs/>
          <w:sz w:val="22"/>
          <w:szCs w:val="22"/>
        </w:rPr>
        <w:t>:</w:t>
      </w:r>
      <w:r w:rsidRPr="00D814EA">
        <w:rPr>
          <w:rFonts w:asciiTheme="majorHAnsi" w:hAnsiTheme="majorHAnsi"/>
          <w:sz w:val="22"/>
          <w:szCs w:val="22"/>
        </w:rPr>
        <w:tab/>
        <w:t>10% of the contract price of the goods received shall be paid within 30 days of</w:t>
      </w:r>
      <w:r w:rsidR="003F763A">
        <w:rPr>
          <w:rFonts w:asciiTheme="majorHAnsi" w:hAnsiTheme="majorHAnsi"/>
          <w:sz w:val="22"/>
          <w:szCs w:val="22"/>
        </w:rPr>
        <w:t xml:space="preserve"> </w:t>
      </w:r>
      <w:r w:rsidRPr="00D814EA">
        <w:rPr>
          <w:rFonts w:asciiTheme="majorHAnsi" w:hAnsiTheme="majorHAnsi"/>
          <w:sz w:val="22"/>
          <w:szCs w:val="22"/>
        </w:rPr>
        <w:t>successful installation and commissioning at the consignee's premises and acceptance by the consignee.</w:t>
      </w: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453BC38B" w:rsidR="00D32312"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convertible</w:t>
      </w:r>
      <w:r w:rsidR="003F763A">
        <w:rPr>
          <w:rFonts w:asciiTheme="majorHAnsi" w:hAnsiTheme="majorHAnsi"/>
          <w:sz w:val="22"/>
          <w:szCs w:val="22"/>
        </w:rPr>
        <w:t xml:space="preserv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all</w:t>
      </w:r>
      <w:r w:rsidR="00D15859" w:rsidRPr="00D814EA">
        <w:rPr>
          <w:rFonts w:asciiTheme="majorHAnsi" w:hAnsiTheme="majorHAnsi"/>
          <w:sz w:val="22"/>
          <w:szCs w:val="22"/>
        </w:rPr>
        <w:t xml:space="preserve"> </w:t>
      </w:r>
      <w:r w:rsidRPr="00D814EA">
        <w:rPr>
          <w:rFonts w:asciiTheme="majorHAnsi" w:hAnsiTheme="majorHAnsi"/>
          <w:sz w:val="22"/>
          <w:szCs w:val="22"/>
        </w:rPr>
        <w:t>other payments have been made to the supplier in terms of the contract.</w:t>
      </w:r>
    </w:p>
    <w:p w14:paraId="20C987F6" w14:textId="77777777" w:rsidR="003F763A" w:rsidRPr="00D814EA" w:rsidRDefault="003F763A" w:rsidP="00D32312">
      <w:pPr>
        <w:pStyle w:val="ListParagraph"/>
        <w:spacing w:line="276" w:lineRule="auto"/>
        <w:jc w:val="both"/>
        <w:rPr>
          <w:rFonts w:asciiTheme="majorHAnsi" w:hAnsiTheme="majorHAnsi"/>
          <w:sz w:val="22"/>
          <w:szCs w:val="22"/>
        </w:rPr>
      </w:pPr>
    </w:p>
    <w:p w14:paraId="2C75B7A2" w14:textId="19F0C854" w:rsidR="00D32312" w:rsidRPr="003F763A" w:rsidRDefault="00D32312" w:rsidP="00D32312">
      <w:pPr>
        <w:pStyle w:val="ListParagraph"/>
        <w:numPr>
          <w:ilvl w:val="0"/>
          <w:numId w:val="3"/>
        </w:numPr>
        <w:spacing w:line="276" w:lineRule="auto"/>
        <w:jc w:val="both"/>
        <w:rPr>
          <w:rFonts w:asciiTheme="majorHAnsi" w:hAnsiTheme="majorHAnsi"/>
          <w:b/>
          <w:bCs/>
          <w:sz w:val="22"/>
          <w:szCs w:val="22"/>
        </w:rPr>
      </w:pPr>
      <w:r w:rsidRPr="003F763A">
        <w:rPr>
          <w:rFonts w:asciiTheme="majorHAnsi" w:hAnsiTheme="majorHAnsi"/>
          <w:b/>
          <w:bCs/>
          <w:sz w:val="22"/>
          <w:szCs w:val="22"/>
        </w:rPr>
        <w:tab/>
        <w:t>Mode of payment for imported goods:</w:t>
      </w:r>
      <w:r w:rsidRPr="003F763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414C383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 xml:space="preserve">Where deliver of imported goods is required by the purchaser on CIF/CAP basis, the </w:t>
      </w:r>
      <w:r w:rsidR="003F763A">
        <w:rPr>
          <w:rFonts w:asciiTheme="majorHAnsi" w:hAnsiTheme="majorHAnsi"/>
          <w:sz w:val="22"/>
          <w:szCs w:val="22"/>
        </w:rPr>
        <w:tab/>
      </w:r>
      <w:r w:rsidRPr="00D814EA">
        <w:rPr>
          <w:rFonts w:asciiTheme="majorHAnsi" w:hAnsiTheme="majorHAnsi"/>
          <w:sz w:val="22"/>
          <w:szCs w:val="22"/>
        </w:rPr>
        <w:t xml:space="preserve">supplier shall arrange and pay for marine or air Insurance, making the purchase the </w:t>
      </w:r>
      <w:r w:rsidR="003F763A">
        <w:rPr>
          <w:rFonts w:asciiTheme="majorHAnsi" w:hAnsiTheme="majorHAnsi"/>
          <w:sz w:val="22"/>
          <w:szCs w:val="22"/>
        </w:rPr>
        <w:tab/>
      </w:r>
      <w:r w:rsidRPr="00D814EA">
        <w:rPr>
          <w:rFonts w:asciiTheme="majorHAnsi" w:hAnsiTheme="majorHAnsi"/>
          <w:sz w:val="22"/>
          <w:szCs w:val="22"/>
        </w:rPr>
        <w:t>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1BA36FA6"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If the supplier becomes bankrupt or becomes ot</w:t>
      </w:r>
      <w:r w:rsidR="0095584D">
        <w:rPr>
          <w:rFonts w:asciiTheme="majorHAnsi" w:hAnsiTheme="majorHAnsi"/>
          <w:sz w:val="22"/>
          <w:szCs w:val="22"/>
        </w:rPr>
        <w:t xml:space="preserve">herwise insolvent or undergoes </w:t>
      </w:r>
      <w:r w:rsidRPr="00D814EA">
        <w:rPr>
          <w:rFonts w:asciiTheme="majorHAnsi" w:hAnsiTheme="majorHAnsi"/>
          <w:sz w:val="22"/>
          <w:szCs w:val="22"/>
        </w:rPr>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terminate  the contract by giving written notic</w:t>
      </w:r>
      <w:r w:rsidR="0095584D">
        <w:rPr>
          <w:rFonts w:asciiTheme="majorHAnsi" w:hAnsiTheme="majorHAnsi"/>
          <w:sz w:val="22"/>
          <w:szCs w:val="22"/>
        </w:rPr>
        <w:t xml:space="preserve">e to the supplier, without any </w:t>
      </w:r>
      <w:r w:rsidRPr="00D814EA">
        <w:rPr>
          <w:rFonts w:asciiTheme="majorHAnsi" w:hAnsiTheme="majorHAnsi"/>
          <w:sz w:val="22"/>
          <w:szCs w:val="22"/>
        </w:rPr>
        <w:t xml:space="preserve">compensation to the supplier, provided that such termination will not </w:t>
      </w:r>
      <w:r w:rsidRPr="00D814EA">
        <w:rPr>
          <w:rFonts w:asciiTheme="majorHAnsi" w:hAnsiTheme="majorHAnsi"/>
          <w:sz w:val="22"/>
          <w:szCs w:val="22"/>
        </w:rPr>
        <w:tab/>
        <w:t>prejudice or affect any right of action or remedy whic</w:t>
      </w:r>
      <w:r w:rsidR="0095584D">
        <w:rPr>
          <w:rFonts w:asciiTheme="majorHAnsi" w:hAnsiTheme="majorHAnsi"/>
          <w:sz w:val="22"/>
          <w:szCs w:val="22"/>
        </w:rPr>
        <w:t xml:space="preserve">h has </w:t>
      </w:r>
      <w:r w:rsidR="0095584D">
        <w:rPr>
          <w:rFonts w:asciiTheme="majorHAnsi" w:hAnsiTheme="majorHAnsi"/>
          <w:sz w:val="22"/>
          <w:szCs w:val="22"/>
        </w:rPr>
        <w:tab/>
        <w:t xml:space="preserve">accrued or will or will </w:t>
      </w:r>
      <w:r w:rsidRPr="00D814EA">
        <w:rPr>
          <w:rFonts w:asciiTheme="majorHAnsi" w:hAnsiTheme="majorHAnsi"/>
          <w:sz w:val="22"/>
          <w:szCs w:val="22"/>
        </w:rPr>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780A824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sz w:val="22"/>
          <w:szCs w:val="22"/>
        </w:rPr>
        <w:t xml:space="preserve">When a dispute/difference arises between the procuring entity and supplier, both the purchaser and supplier should first try to resolve it amicably by mutual </w:t>
      </w:r>
      <w:r w:rsidRPr="00D814EA">
        <w:rPr>
          <w:rFonts w:asciiTheme="majorHAnsi" w:hAnsiTheme="majorHAnsi"/>
          <w:sz w:val="22"/>
          <w:szCs w:val="22"/>
        </w:rPr>
        <w:tab/>
        <w:t>consultation.  If the</w:t>
      </w:r>
      <w:r w:rsidR="0095584D">
        <w:rPr>
          <w:rFonts w:asciiTheme="majorHAnsi" w:hAnsiTheme="majorHAnsi"/>
          <w:sz w:val="22"/>
          <w:szCs w:val="22"/>
        </w:rPr>
        <w:t xml:space="preserve"> </w:t>
      </w:r>
      <w:r w:rsidRPr="00D814EA">
        <w:rPr>
          <w:rFonts w:asciiTheme="majorHAnsi" w:hAnsiTheme="majorHAnsi"/>
          <w:sz w:val="22"/>
          <w:szCs w:val="22"/>
        </w:rPr>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(twenty-one) days, then depending on the position of the case, either the purchase or supplier should give notice to the other party of its intention to commence arbitration.  When the contract with a domestic supplier, the applicable</w:t>
      </w:r>
      <w:r w:rsidR="00AC07FD">
        <w:rPr>
          <w:rFonts w:asciiTheme="majorHAnsi" w:hAnsiTheme="majorHAnsi"/>
          <w:sz w:val="22"/>
          <w:szCs w:val="22"/>
        </w:rPr>
        <w:t xml:space="preserve"> </w:t>
      </w:r>
      <w:r w:rsidR="0095584D">
        <w:rPr>
          <w:rFonts w:asciiTheme="majorHAnsi" w:hAnsiTheme="majorHAnsi"/>
          <w:sz w:val="22"/>
          <w:szCs w:val="22"/>
        </w:rPr>
        <w:t xml:space="preserve">arbitration </w:t>
      </w:r>
      <w:r w:rsidRPr="00D814EA">
        <w:rPr>
          <w:rFonts w:asciiTheme="majorHAnsi" w:hAnsiTheme="majorHAnsi"/>
          <w:sz w:val="22"/>
          <w:szCs w:val="22"/>
        </w:rPr>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processing a case for dispute resolution or litigation or arbitration, the procuring entity shall take legal advice, at appropriate stage.  </w:t>
      </w:r>
      <w:r w:rsidRPr="00D814EA">
        <w:rPr>
          <w:rFonts w:asciiTheme="majorHAnsi" w:hAnsiTheme="majorHAnsi"/>
          <w:b/>
          <w:bCs/>
          <w:sz w:val="22"/>
          <w:szCs w:val="22"/>
        </w:rPr>
        <w:t xml:space="preserve">The venue of </w:t>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w:t>
      </w:r>
      <w:proofErr w:type="gramStart"/>
      <w:r w:rsidR="000A0833">
        <w:rPr>
          <w:rFonts w:asciiTheme="majorHAnsi" w:hAnsiTheme="majorHAnsi"/>
          <w:sz w:val="22"/>
          <w:szCs w:val="22"/>
        </w:rPr>
        <w:t xml:space="preserve">from </w:t>
      </w:r>
      <w:r w:rsidRPr="00D814EA">
        <w:rPr>
          <w:rFonts w:asciiTheme="majorHAnsi" w:hAnsiTheme="majorHAnsi"/>
          <w:sz w:val="22"/>
          <w:szCs w:val="22"/>
        </w:rPr>
        <w:t xml:space="preserve"> the</w:t>
      </w:r>
      <w:proofErr w:type="gramEnd"/>
      <w:r w:rsidRPr="00D814EA">
        <w:rPr>
          <w:rFonts w:asciiTheme="majorHAnsi" w:hAnsiTheme="majorHAnsi"/>
          <w:sz w:val="22"/>
          <w:szCs w:val="22"/>
        </w:rPr>
        <w:t xml:space="preserv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7C673D33"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r>
      <w:r w:rsidR="0095584D">
        <w:rPr>
          <w:rFonts w:asciiTheme="majorHAnsi" w:hAnsiTheme="majorHAnsi"/>
          <w:b/>
          <w:bCs/>
          <w:sz w:val="22"/>
          <w:szCs w:val="22"/>
        </w:rPr>
        <w:tab/>
      </w:r>
      <w:r w:rsidRPr="00D814EA">
        <w:rPr>
          <w:rFonts w:asciiTheme="majorHAnsi" w:hAnsiTheme="majorHAnsi"/>
          <w:b/>
          <w:bCs/>
          <w:sz w:val="22"/>
          <w:szCs w:val="22"/>
        </w:rPr>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t>
      </w:r>
      <w:r w:rsidR="0095584D">
        <w:rPr>
          <w:rFonts w:asciiTheme="majorHAnsi" w:hAnsiTheme="majorHAnsi"/>
          <w:sz w:val="22"/>
          <w:szCs w:val="22"/>
        </w:rPr>
        <w:tab/>
      </w:r>
      <w:r w:rsidR="0095584D">
        <w:rPr>
          <w:rFonts w:asciiTheme="majorHAnsi" w:hAnsiTheme="majorHAnsi"/>
          <w:sz w:val="22"/>
          <w:szCs w:val="22"/>
        </w:rPr>
        <w:tab/>
      </w:r>
      <w:r w:rsidR="0095584D">
        <w:rPr>
          <w:rFonts w:asciiTheme="majorHAnsi" w:hAnsiTheme="majorHAnsi"/>
          <w:sz w:val="22"/>
          <w:szCs w:val="22"/>
        </w:rPr>
        <w:tab/>
      </w:r>
      <w:r w:rsidR="00E564BE" w:rsidRPr="00D814EA">
        <w:rPr>
          <w:rFonts w:asciiTheme="majorHAnsi" w:hAnsiTheme="majorHAnsi"/>
          <w:sz w:val="22"/>
          <w:szCs w:val="22"/>
        </w:rPr>
        <w:t xml:space="preserve">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38908CA5"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The integrity Pact essentially envisages an agr</w:t>
      </w:r>
      <w:r w:rsidR="0095584D">
        <w:rPr>
          <w:rFonts w:asciiTheme="majorHAnsi" w:hAnsiTheme="majorHAnsi"/>
          <w:sz w:val="22"/>
          <w:szCs w:val="22"/>
        </w:rPr>
        <w:t xml:space="preserve">eement between the prospective </w:t>
      </w:r>
      <w:r w:rsidRPr="00D814EA">
        <w:rPr>
          <w:rFonts w:asciiTheme="majorHAnsi" w:hAnsiTheme="majorHAnsi"/>
          <w:sz w:val="22"/>
          <w:szCs w:val="22"/>
        </w:rPr>
        <w:t>vendors/bidders and the buyer, committing the persons/officials of both sides, not to resort to any corrupt practices in any aspects/stages of the contract.  Only those</w:t>
      </w:r>
      <w:r w:rsidR="0095584D">
        <w:rPr>
          <w:rFonts w:asciiTheme="majorHAnsi" w:hAnsiTheme="majorHAnsi"/>
          <w:sz w:val="22"/>
          <w:szCs w:val="22"/>
        </w:rPr>
        <w:t xml:space="preserve"> </w:t>
      </w:r>
      <w:r w:rsidRPr="00D814EA">
        <w:rPr>
          <w:rFonts w:asciiTheme="majorHAnsi" w:hAnsiTheme="majorHAnsi"/>
          <w:sz w:val="22"/>
          <w:szCs w:val="22"/>
        </w:rPr>
        <w:t>vendors/bidders, who commit to such a pact with the buyer, would be considered competent to participate in the bidding process.  The essential ingredients of the pact include:</w:t>
      </w:r>
    </w:p>
    <w:p w14:paraId="6ACC3F75" w14:textId="1C705662"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reason and 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39CBFF8" w:rsidR="00D32312" w:rsidRPr="00D814EA" w:rsidRDefault="00D32312" w:rsidP="00D32312">
      <w:pPr>
        <w:pStyle w:val="ListParagraph"/>
        <w:spacing w:line="276" w:lineRule="auto"/>
        <w:jc w:val="both"/>
        <w:rPr>
          <w:rFonts w:asciiTheme="majorHAnsi" w:hAnsiTheme="majorHAnsi"/>
          <w:sz w:val="22"/>
          <w:szCs w:val="22"/>
        </w:rPr>
      </w:pPr>
      <w:proofErr w:type="gramStart"/>
      <w:r w:rsidRPr="00D814EA">
        <w:rPr>
          <w:rFonts w:asciiTheme="majorHAnsi" w:hAnsiTheme="majorHAnsi"/>
          <w:sz w:val="22"/>
          <w:szCs w:val="22"/>
        </w:rPr>
        <w:t>iv)</w:t>
      </w:r>
      <w:r w:rsidRPr="00D814EA">
        <w:rPr>
          <w:rFonts w:asciiTheme="majorHAnsi" w:hAnsiTheme="majorHAnsi"/>
          <w:sz w:val="22"/>
          <w:szCs w:val="22"/>
        </w:rPr>
        <w:tab/>
        <w:t>Undertaking</w:t>
      </w:r>
      <w:proofErr w:type="gramEnd"/>
      <w:r w:rsidRPr="00D814EA">
        <w:rPr>
          <w:rFonts w:asciiTheme="majorHAnsi" w:hAnsiTheme="majorHAnsi"/>
          <w:sz w:val="22"/>
          <w:szCs w:val="22"/>
        </w:rPr>
        <w:t xml:space="preserve"> (as part of fall clause) by the bidders that they have not and will not sell the </w:t>
      </w:r>
      <w:r w:rsidR="0095584D">
        <w:rPr>
          <w:rFonts w:asciiTheme="majorHAnsi" w:hAnsiTheme="majorHAnsi"/>
          <w:sz w:val="22"/>
          <w:szCs w:val="22"/>
        </w:rPr>
        <w:tab/>
      </w:r>
      <w:r w:rsidRPr="00D814EA">
        <w:rPr>
          <w:rFonts w:asciiTheme="majorHAnsi" w:hAnsiTheme="majorHAnsi"/>
          <w:sz w:val="22"/>
          <w:szCs w:val="22"/>
        </w:rPr>
        <w:t>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7476B9ED"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Contract without</w:t>
      </w:r>
      <w:r w:rsidR="0095584D">
        <w:rPr>
          <w:rFonts w:asciiTheme="majorHAnsi" w:hAnsiTheme="majorHAnsi"/>
          <w:color w:val="222222"/>
          <w:sz w:val="22"/>
          <w:szCs w:val="22"/>
          <w:shd w:val="clear" w:color="auto" w:fill="FFFFFF"/>
        </w:rPr>
        <w:t xml:space="preserve"> </w:t>
      </w:r>
      <w:r w:rsidRPr="00D814EA">
        <w:rPr>
          <w:rFonts w:asciiTheme="majorHAnsi" w:hAnsiTheme="majorHAnsi"/>
          <w:color w:val="222222"/>
          <w:sz w:val="22"/>
          <w:szCs w:val="22"/>
          <w:shd w:val="clear" w:color="auto" w:fill="FFFFFF"/>
        </w:rPr>
        <w:t xml:space="preserve">hereby incurring any liability to the affected Bidder or Bidders or any </w:t>
      </w:r>
      <w:r w:rsidR="0095584D">
        <w:rPr>
          <w:rFonts w:asciiTheme="majorHAnsi" w:hAnsiTheme="majorHAnsi"/>
          <w:color w:val="222222"/>
          <w:sz w:val="22"/>
          <w:szCs w:val="22"/>
          <w:shd w:val="clear" w:color="auto" w:fill="FFFFFF"/>
        </w:rPr>
        <w:tab/>
        <w:t xml:space="preserve">obligation to inform </w:t>
      </w:r>
      <w:r w:rsidRPr="00D814EA">
        <w:rPr>
          <w:rFonts w:asciiTheme="majorHAnsi" w:hAnsiTheme="majorHAnsi"/>
          <w:color w:val="222222"/>
          <w:sz w:val="22"/>
          <w:szCs w:val="22"/>
          <w:shd w:val="clear" w:color="auto" w:fill="FFFFFF"/>
        </w:rPr>
        <w:t>the affe</w:t>
      </w:r>
      <w:r w:rsidR="0095584D">
        <w:rPr>
          <w:rFonts w:asciiTheme="majorHAnsi" w:hAnsiTheme="majorHAnsi"/>
          <w:color w:val="222222"/>
          <w:sz w:val="22"/>
          <w:szCs w:val="22"/>
          <w:shd w:val="clear" w:color="auto" w:fill="FFFFFF"/>
        </w:rPr>
        <w:t xml:space="preserve">cted. Bidder or Bidders of the </w:t>
      </w:r>
      <w:r w:rsidRPr="00D814EA">
        <w:rPr>
          <w:rFonts w:asciiTheme="majorHAnsi" w:hAnsiTheme="majorHAnsi"/>
          <w:color w:val="222222"/>
          <w:sz w:val="22"/>
          <w:szCs w:val="22"/>
          <w:shd w:val="clear" w:color="auto" w:fill="FFFFFF"/>
        </w:rPr>
        <w:t>ground</w:t>
      </w:r>
      <w:r w:rsidR="0095584D">
        <w:rPr>
          <w:rFonts w:asciiTheme="majorHAnsi" w:hAnsiTheme="majorHAnsi"/>
          <w:color w:val="222222"/>
          <w:sz w:val="22"/>
          <w:szCs w:val="22"/>
          <w:shd w:val="clear" w:color="auto" w:fill="FFFFFF"/>
        </w:rPr>
        <w:t xml:space="preserve"> </w:t>
      </w:r>
      <w:r w:rsidRPr="00D814EA">
        <w:rPr>
          <w:rFonts w:asciiTheme="majorHAnsi" w:hAnsiTheme="majorHAnsi"/>
          <w:color w:val="222222"/>
          <w:sz w:val="22"/>
          <w:szCs w:val="22"/>
          <w:shd w:val="clear" w:color="auto" w:fill="FFFFFF"/>
        </w:rPr>
        <w:t>for</w:t>
      </w:r>
      <w:r w:rsidR="0095584D">
        <w:rPr>
          <w:rFonts w:asciiTheme="majorHAnsi" w:hAnsiTheme="majorHAnsi"/>
          <w:color w:val="222222"/>
          <w:sz w:val="22"/>
          <w:szCs w:val="22"/>
          <w:shd w:val="clear" w:color="auto" w:fill="FFFFFF"/>
        </w:rPr>
        <w:t xml:space="preserve"> </w:t>
      </w:r>
      <w:r w:rsidRPr="00D814EA">
        <w:rPr>
          <w:rFonts w:asciiTheme="majorHAnsi" w:hAnsiTheme="majorHAnsi"/>
          <w:color w:val="222222"/>
          <w:sz w:val="22"/>
          <w:szCs w:val="22"/>
          <w:shd w:val="clear" w:color="auto" w:fill="FFFFFF"/>
        </w:rPr>
        <w:t xml:space="preserve">Institute’s </w:t>
      </w:r>
      <w:r w:rsidR="0095584D">
        <w:rPr>
          <w:rFonts w:asciiTheme="majorHAnsi" w:hAnsiTheme="majorHAnsi"/>
          <w:color w:val="222222"/>
          <w:sz w:val="22"/>
          <w:szCs w:val="22"/>
          <w:shd w:val="clear" w:color="auto" w:fill="FFFFFF"/>
        </w:rPr>
        <w:t>a</w:t>
      </w:r>
      <w:r w:rsidRPr="00D814EA">
        <w:rPr>
          <w:rFonts w:asciiTheme="majorHAnsi" w:hAnsiTheme="majorHAnsi"/>
          <w:color w:val="222222"/>
          <w:sz w:val="22"/>
          <w:szCs w:val="22"/>
          <w:shd w:val="clear" w:color="auto" w:fill="FFFFFF"/>
        </w:rPr>
        <w:t>ction</w:t>
      </w:r>
      <w:r w:rsidR="008C6C73">
        <w:rPr>
          <w:rFonts w:asciiTheme="majorHAnsi" w:hAnsiTheme="majorHAnsi"/>
          <w:sz w:val="22"/>
          <w:szCs w:val="22"/>
        </w:rPr>
        <w:t>.</w:t>
      </w:r>
    </w:p>
    <w:p w14:paraId="562B492F" w14:textId="322BC44C"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authorized</w:t>
      </w:r>
      <w:r w:rsidR="00805C5A">
        <w:rPr>
          <w:rFonts w:asciiTheme="majorHAnsi" w:hAnsiTheme="majorHAnsi"/>
          <w:sz w:val="22"/>
          <w:szCs w:val="22"/>
        </w:rPr>
        <w:t xml:space="preserve"> </w:t>
      </w:r>
      <w:r w:rsidRPr="00D814EA">
        <w:rPr>
          <w:rFonts w:asciiTheme="majorHAnsi" w:hAnsiTheme="majorHAnsi"/>
          <w:sz w:val="22"/>
          <w:szCs w:val="22"/>
        </w:rPr>
        <w:t xml:space="preserve">agents. Availability of technical support &amp; servicing facility </w:t>
      </w:r>
      <w:r w:rsidRPr="00D814EA">
        <w:rPr>
          <w:rFonts w:asciiTheme="majorHAnsi" w:hAnsiTheme="majorHAnsi"/>
          <w:sz w:val="22"/>
          <w:szCs w:val="22"/>
        </w:rPr>
        <w:tab/>
        <w:t>locally/nationally should be indicated.</w:t>
      </w:r>
    </w:p>
    <w:p w14:paraId="1D267D17" w14:textId="09C7A90B" w:rsidR="0057411B" w:rsidRPr="008C6C73" w:rsidRDefault="0095584D" w:rsidP="0057411B">
      <w:pPr>
        <w:numPr>
          <w:ilvl w:val="0"/>
          <w:numId w:val="3"/>
        </w:numPr>
        <w:tabs>
          <w:tab w:val="clear" w:pos="360"/>
          <w:tab w:val="num" w:pos="720"/>
        </w:tabs>
        <w:spacing w:line="276" w:lineRule="auto"/>
        <w:ind w:left="720"/>
        <w:jc w:val="both"/>
        <w:rPr>
          <w:rFonts w:asciiTheme="majorHAnsi" w:hAnsiTheme="majorHAnsi"/>
          <w:sz w:val="22"/>
          <w:szCs w:val="22"/>
        </w:rPr>
      </w:pPr>
      <w:r>
        <w:rPr>
          <w:rFonts w:asciiTheme="majorHAnsi" w:hAnsiTheme="majorHAnsi"/>
          <w:sz w:val="22"/>
          <w:szCs w:val="22"/>
        </w:rPr>
        <w:tab/>
      </w:r>
      <w:r w:rsidR="0057411B"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4669197A" w:rsidR="008C6C73" w:rsidRDefault="008C6C73">
      <w:pPr>
        <w:spacing w:after="200" w:line="276" w:lineRule="auto"/>
        <w:rPr>
          <w:rFonts w:asciiTheme="majorHAnsi" w:hAnsiTheme="majorHAnsi"/>
          <w:b/>
          <w:sz w:val="22"/>
          <w:szCs w:val="22"/>
        </w:rPr>
      </w:pPr>
    </w:p>
    <w:p w14:paraId="49034997" w14:textId="7223129C" w:rsidR="00812E57" w:rsidRDefault="00812E57">
      <w:pPr>
        <w:spacing w:after="200" w:line="276" w:lineRule="auto"/>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proofErr w:type="gramStart"/>
      <w:r>
        <w:rPr>
          <w:rFonts w:asciiTheme="majorHAnsi" w:hAnsiTheme="majorHAnsi"/>
          <w:b/>
          <w:sz w:val="22"/>
          <w:szCs w:val="22"/>
        </w:rPr>
        <w:t>Sd</w:t>
      </w:r>
      <w:proofErr w:type="gramEnd"/>
      <w:r>
        <w:rPr>
          <w:rFonts w:asciiTheme="majorHAnsi" w:hAnsiTheme="majorHAnsi"/>
          <w:b/>
          <w:sz w:val="22"/>
          <w:szCs w:val="22"/>
        </w:rPr>
        <w:t>/-</w:t>
      </w:r>
    </w:p>
    <w:p w14:paraId="1F98F236" w14:textId="77777777" w:rsidR="00805C5A" w:rsidRDefault="00805C5A" w:rsidP="00805C5A">
      <w:pPr>
        <w:pStyle w:val="ListParagraph"/>
        <w:spacing w:line="276" w:lineRule="auto"/>
        <w:jc w:val="right"/>
        <w:rPr>
          <w:rFonts w:asciiTheme="majorHAnsi" w:hAnsiTheme="majorHAnsi"/>
          <w:b/>
          <w:bCs/>
          <w:sz w:val="22"/>
          <w:szCs w:val="22"/>
        </w:rPr>
      </w:pPr>
      <w:r w:rsidRPr="00AC07FD">
        <w:rPr>
          <w:rFonts w:asciiTheme="majorHAnsi" w:hAnsiTheme="majorHAnsi"/>
          <w:b/>
          <w:bCs/>
          <w:sz w:val="22"/>
          <w:szCs w:val="22"/>
        </w:rPr>
        <w:t>Assistant</w:t>
      </w:r>
      <w:r>
        <w:rPr>
          <w:rFonts w:asciiTheme="majorHAnsi" w:hAnsiTheme="majorHAnsi"/>
          <w:sz w:val="22"/>
          <w:szCs w:val="22"/>
        </w:rPr>
        <w:t xml:space="preserve"> </w:t>
      </w:r>
      <w:r w:rsidRPr="00D814EA">
        <w:rPr>
          <w:rFonts w:asciiTheme="majorHAnsi" w:hAnsiTheme="majorHAnsi"/>
          <w:b/>
          <w:bCs/>
          <w:sz w:val="22"/>
          <w:szCs w:val="22"/>
        </w:rPr>
        <w:t>Administrative O</w:t>
      </w:r>
      <w:r>
        <w:rPr>
          <w:rFonts w:asciiTheme="majorHAnsi" w:hAnsiTheme="majorHAnsi"/>
          <w:b/>
          <w:bCs/>
          <w:sz w:val="22"/>
          <w:szCs w:val="22"/>
        </w:rPr>
        <w:t>fficer (Purchase)</w:t>
      </w:r>
    </w:p>
    <w:p w14:paraId="4990C0A2" w14:textId="513AD779" w:rsidR="00805C5A" w:rsidRPr="00D814EA" w:rsidRDefault="00805C5A" w:rsidP="00805C5A">
      <w:pPr>
        <w:pStyle w:val="ListParagraph"/>
        <w:spacing w:line="276" w:lineRule="auto"/>
        <w:jc w:val="center"/>
        <w:rPr>
          <w:rFonts w:asciiTheme="majorHAnsi" w:hAnsiTheme="majorHAnsi"/>
          <w:b/>
          <w:bCs/>
          <w:sz w:val="22"/>
          <w:szCs w:val="22"/>
        </w:rPr>
      </w:pP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 xml:space="preserve">    </w:t>
      </w:r>
      <w:r w:rsidRPr="00D814EA">
        <w:rPr>
          <w:rFonts w:asciiTheme="majorHAnsi" w:hAnsiTheme="majorHAnsi"/>
          <w:b/>
          <w:bCs/>
          <w:sz w:val="22"/>
          <w:szCs w:val="22"/>
        </w:rPr>
        <w:t>For</w:t>
      </w:r>
      <w:r>
        <w:rPr>
          <w:rFonts w:asciiTheme="majorHAnsi" w:hAnsiTheme="majorHAnsi"/>
          <w:b/>
          <w:bCs/>
          <w:sz w:val="22"/>
          <w:szCs w:val="22"/>
        </w:rPr>
        <w:t xml:space="preserve"> the</w:t>
      </w:r>
      <w:r w:rsidRPr="00D814EA">
        <w:rPr>
          <w:rFonts w:asciiTheme="majorHAnsi" w:hAnsiTheme="majorHAnsi"/>
          <w:b/>
          <w:bCs/>
          <w:sz w:val="22"/>
          <w:szCs w:val="22"/>
        </w:rPr>
        <w:t xml:space="preserve"> Director</w:t>
      </w:r>
      <w:r>
        <w:rPr>
          <w:rFonts w:asciiTheme="majorHAnsi" w:hAnsiTheme="majorHAnsi"/>
          <w:b/>
          <w:bCs/>
          <w:sz w:val="22"/>
          <w:szCs w:val="22"/>
        </w:rPr>
        <w:t>, ICAR-CIFT</w:t>
      </w:r>
    </w:p>
    <w:p w14:paraId="49E36E4D" w14:textId="77777777" w:rsidR="00812E57" w:rsidRDefault="00812E57">
      <w:pPr>
        <w:spacing w:after="200" w:line="276" w:lineRule="auto"/>
        <w:rPr>
          <w:rFonts w:asciiTheme="majorHAnsi" w:hAnsiTheme="majorHAnsi"/>
          <w:b/>
          <w:bCs/>
          <w:sz w:val="22"/>
          <w:szCs w:val="22"/>
          <w:u w:val="single"/>
        </w:rPr>
      </w:pPr>
      <w:r>
        <w:rPr>
          <w:rFonts w:asciiTheme="majorHAnsi" w:hAnsiTheme="majorHAnsi"/>
          <w:b/>
          <w:bCs/>
          <w:sz w:val="22"/>
          <w:szCs w:val="22"/>
          <w:u w:val="single"/>
        </w:rPr>
        <w:br w:type="page"/>
      </w:r>
    </w:p>
    <w:p w14:paraId="6DF89A57" w14:textId="468DD2F9"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 I</w:t>
      </w:r>
    </w:p>
    <w:p w14:paraId="7545F8BC" w14:textId="77777777" w:rsidR="00D47880" w:rsidRPr="001E7860" w:rsidRDefault="00D47880" w:rsidP="00D47880">
      <w:pPr>
        <w:autoSpaceDE w:val="0"/>
        <w:autoSpaceDN w:val="0"/>
        <w:adjustRightInd w:val="0"/>
        <w:jc w:val="center"/>
        <w:rPr>
          <w:rFonts w:asciiTheme="majorHAnsi" w:eastAsia="Calibri" w:hAnsiTheme="majorHAnsi"/>
          <w:b/>
          <w:bCs/>
          <w:u w:val="single"/>
          <w:lang w:bidi="th-TH"/>
        </w:rPr>
      </w:pPr>
    </w:p>
    <w:p w14:paraId="79E95727" w14:textId="350B63A1" w:rsidR="001E7860" w:rsidRDefault="001E7860" w:rsidP="001E7860">
      <w:pPr>
        <w:spacing w:after="200" w:line="276" w:lineRule="auto"/>
        <w:jc w:val="center"/>
        <w:rPr>
          <w:rFonts w:asciiTheme="majorHAnsi" w:hAnsiTheme="majorHAnsi"/>
          <w:b/>
          <w:color w:val="000000"/>
          <w:u w:val="single"/>
        </w:rPr>
      </w:pPr>
      <w:r w:rsidRPr="001E7860">
        <w:rPr>
          <w:rFonts w:asciiTheme="majorHAnsi" w:hAnsiTheme="majorHAnsi"/>
          <w:b/>
          <w:color w:val="000000"/>
          <w:u w:val="single"/>
        </w:rPr>
        <w:t>T</w:t>
      </w:r>
      <w:r w:rsidR="0095584D">
        <w:rPr>
          <w:rFonts w:asciiTheme="majorHAnsi" w:hAnsiTheme="majorHAnsi"/>
          <w:b/>
          <w:color w:val="000000"/>
          <w:u w:val="single"/>
        </w:rPr>
        <w:t xml:space="preserve">ECHNICAL SPECIFICATION FOR HIGH PERFORMANCE LIQUID CHROMATOGRAPY </w:t>
      </w:r>
      <w:r w:rsidRPr="001E7860">
        <w:rPr>
          <w:rFonts w:asciiTheme="majorHAnsi" w:hAnsiTheme="majorHAnsi"/>
          <w:b/>
          <w:color w:val="000000"/>
          <w:u w:val="single"/>
        </w:rPr>
        <w:t xml:space="preserve">SYSTEM </w:t>
      </w:r>
      <w:r w:rsidR="0095584D">
        <w:rPr>
          <w:rFonts w:asciiTheme="majorHAnsi" w:hAnsiTheme="majorHAnsi"/>
          <w:b/>
          <w:color w:val="000000"/>
          <w:u w:val="single"/>
        </w:rPr>
        <w:t xml:space="preserve">WITH </w:t>
      </w:r>
      <w:r w:rsidRPr="001E7860">
        <w:rPr>
          <w:rFonts w:asciiTheme="majorHAnsi" w:hAnsiTheme="majorHAnsi"/>
          <w:b/>
          <w:color w:val="000000"/>
          <w:u w:val="single"/>
        </w:rPr>
        <w:t>ACCESSORIES</w:t>
      </w:r>
      <w:r w:rsidR="00812E57">
        <w:rPr>
          <w:rFonts w:asciiTheme="majorHAnsi" w:hAnsiTheme="majorHAnsi"/>
          <w:b/>
          <w:color w:val="000000"/>
          <w:u w:val="single"/>
        </w:rPr>
        <w:t xml:space="preserve"> FOR MUMBAI RC OF CIFT, VASHI, NAVIMUMBAI</w:t>
      </w:r>
    </w:p>
    <w:p w14:paraId="1EF2196E" w14:textId="5D44D0DD" w:rsidR="0058647A" w:rsidRDefault="0058647A" w:rsidP="0058647A">
      <w:pPr>
        <w:spacing w:after="200" w:line="276" w:lineRule="auto"/>
        <w:rPr>
          <w:rFonts w:asciiTheme="majorHAnsi" w:hAnsiTheme="majorHAnsi"/>
          <w:bCs/>
          <w:color w:val="000000"/>
        </w:rPr>
      </w:pPr>
      <w:r>
        <w:rPr>
          <w:rFonts w:asciiTheme="majorHAnsi" w:hAnsiTheme="majorHAnsi"/>
          <w:bCs/>
          <w:color w:val="000000"/>
        </w:rPr>
        <w:t>The HPLC system shall include the following individual stackable</w:t>
      </w:r>
      <w:r w:rsidR="0095584D">
        <w:rPr>
          <w:rFonts w:asciiTheme="majorHAnsi" w:hAnsiTheme="majorHAnsi"/>
          <w:bCs/>
          <w:color w:val="000000"/>
        </w:rPr>
        <w:t xml:space="preserve"> self-contained modules</w:t>
      </w:r>
      <w:r w:rsidR="008403DF">
        <w:rPr>
          <w:rFonts w:asciiTheme="majorHAnsi" w:hAnsiTheme="majorHAnsi"/>
          <w:bCs/>
          <w:color w:val="000000"/>
        </w:rPr>
        <w:t>.</w:t>
      </w:r>
      <w:r w:rsidR="0095584D">
        <w:rPr>
          <w:rFonts w:asciiTheme="majorHAnsi" w:hAnsiTheme="majorHAnsi"/>
          <w:bCs/>
          <w:color w:val="000000"/>
        </w:rPr>
        <w:t xml:space="preserve"> Modules must be </w:t>
      </w:r>
      <w:r w:rsidR="008403DF">
        <w:rPr>
          <w:rFonts w:asciiTheme="majorHAnsi" w:hAnsiTheme="majorHAnsi"/>
          <w:bCs/>
          <w:color w:val="000000"/>
        </w:rPr>
        <w:t xml:space="preserve">connected via </w:t>
      </w:r>
      <w:r w:rsidR="00812E57">
        <w:rPr>
          <w:rFonts w:asciiTheme="majorHAnsi" w:hAnsiTheme="majorHAnsi"/>
          <w:bCs/>
          <w:color w:val="000000"/>
        </w:rPr>
        <w:t>fiber</w:t>
      </w:r>
      <w:r w:rsidR="008403DF">
        <w:rPr>
          <w:rFonts w:asciiTheme="majorHAnsi" w:hAnsiTheme="majorHAnsi"/>
          <w:bCs/>
          <w:color w:val="000000"/>
        </w:rPr>
        <w:t xml:space="preserve"> optic noise resistant</w:t>
      </w:r>
      <w:r w:rsidR="0095584D">
        <w:rPr>
          <w:rFonts w:asciiTheme="majorHAnsi" w:hAnsiTheme="majorHAnsi"/>
          <w:bCs/>
          <w:color w:val="000000"/>
        </w:rPr>
        <w:t xml:space="preserve"> high-speed transmission techno</w:t>
      </w:r>
      <w:r w:rsidR="008403DF">
        <w:rPr>
          <w:rFonts w:asciiTheme="majorHAnsi" w:hAnsiTheme="majorHAnsi"/>
          <w:bCs/>
          <w:color w:val="000000"/>
        </w:rPr>
        <w:t xml:space="preserve">logy </w:t>
      </w:r>
      <w:r w:rsidR="0095584D">
        <w:rPr>
          <w:rFonts w:asciiTheme="majorHAnsi" w:hAnsiTheme="majorHAnsi"/>
          <w:bCs/>
          <w:color w:val="000000"/>
        </w:rPr>
        <w:t xml:space="preserve">to enhance the reliability </w:t>
      </w:r>
      <w:r w:rsidR="008403DF">
        <w:rPr>
          <w:rFonts w:asciiTheme="majorHAnsi" w:hAnsiTheme="majorHAnsi"/>
          <w:bCs/>
          <w:color w:val="000000"/>
        </w:rPr>
        <w:t>and</w:t>
      </w:r>
      <w:r w:rsidR="0060069C">
        <w:rPr>
          <w:rFonts w:asciiTheme="majorHAnsi" w:hAnsiTheme="majorHAnsi"/>
          <w:bCs/>
          <w:color w:val="000000"/>
        </w:rPr>
        <w:t xml:space="preserve"> sensitivity </w:t>
      </w:r>
      <w:r w:rsidR="0095584D">
        <w:rPr>
          <w:rFonts w:asciiTheme="majorHAnsi" w:hAnsiTheme="majorHAnsi"/>
          <w:bCs/>
          <w:color w:val="000000"/>
        </w:rPr>
        <w:t>of the HPLC</w:t>
      </w:r>
    </w:p>
    <w:p w14:paraId="499C4FC7" w14:textId="64AEEE12" w:rsidR="0060069C" w:rsidRDefault="00D7685C" w:rsidP="00D7685C">
      <w:pPr>
        <w:spacing w:line="276" w:lineRule="auto"/>
        <w:rPr>
          <w:rFonts w:asciiTheme="majorHAnsi" w:hAnsiTheme="majorHAnsi"/>
          <w:bCs/>
          <w:color w:val="000000"/>
        </w:rPr>
      </w:pPr>
      <w:r>
        <w:rPr>
          <w:rFonts w:asciiTheme="majorHAnsi" w:hAnsiTheme="majorHAnsi"/>
          <w:bCs/>
          <w:color w:val="000000"/>
        </w:rPr>
        <w:t xml:space="preserve">1.            </w:t>
      </w:r>
      <w:r w:rsidR="00CA7D52">
        <w:rPr>
          <w:rFonts w:asciiTheme="majorHAnsi" w:hAnsiTheme="majorHAnsi"/>
          <w:bCs/>
          <w:color w:val="000000"/>
        </w:rPr>
        <w:t>So</w:t>
      </w:r>
      <w:r>
        <w:rPr>
          <w:rFonts w:asciiTheme="majorHAnsi" w:hAnsiTheme="majorHAnsi"/>
          <w:bCs/>
          <w:color w:val="000000"/>
        </w:rPr>
        <w:t>lvent Delivery system with dega</w:t>
      </w:r>
      <w:r w:rsidR="0095584D">
        <w:rPr>
          <w:rFonts w:asciiTheme="majorHAnsi" w:hAnsiTheme="majorHAnsi"/>
          <w:bCs/>
          <w:color w:val="000000"/>
        </w:rPr>
        <w:t>s</w:t>
      </w:r>
      <w:r>
        <w:rPr>
          <w:rFonts w:asciiTheme="majorHAnsi" w:hAnsiTheme="majorHAnsi"/>
          <w:bCs/>
          <w:color w:val="000000"/>
        </w:rPr>
        <w:t>se</w:t>
      </w:r>
      <w:r w:rsidR="00CA7D52">
        <w:rPr>
          <w:rFonts w:asciiTheme="majorHAnsi" w:hAnsiTheme="majorHAnsi"/>
          <w:bCs/>
          <w:color w:val="000000"/>
        </w:rPr>
        <w:t>r</w:t>
      </w:r>
    </w:p>
    <w:p w14:paraId="08BE6314" w14:textId="07BFA510" w:rsidR="00CA7D52" w:rsidRDefault="00D7685C" w:rsidP="00D7685C">
      <w:pPr>
        <w:spacing w:line="276" w:lineRule="auto"/>
        <w:rPr>
          <w:rFonts w:asciiTheme="majorHAnsi" w:hAnsiTheme="majorHAnsi"/>
          <w:bCs/>
          <w:color w:val="000000"/>
        </w:rPr>
      </w:pPr>
      <w:r>
        <w:rPr>
          <w:rFonts w:asciiTheme="majorHAnsi" w:hAnsiTheme="majorHAnsi"/>
          <w:bCs/>
          <w:color w:val="000000"/>
        </w:rPr>
        <w:t xml:space="preserve">2.            </w:t>
      </w:r>
      <w:r w:rsidR="0095584D">
        <w:rPr>
          <w:rFonts w:asciiTheme="majorHAnsi" w:hAnsiTheme="majorHAnsi"/>
          <w:bCs/>
          <w:color w:val="000000"/>
        </w:rPr>
        <w:t>Auto sampler with</w:t>
      </w:r>
      <w:r w:rsidR="00CA7D52">
        <w:rPr>
          <w:rFonts w:asciiTheme="majorHAnsi" w:hAnsiTheme="majorHAnsi"/>
          <w:bCs/>
          <w:color w:val="000000"/>
        </w:rPr>
        <w:t xml:space="preserve"> sample cooler</w:t>
      </w:r>
    </w:p>
    <w:p w14:paraId="0AED55A3" w14:textId="4E94CCDE" w:rsidR="00D7685C" w:rsidRDefault="00D7685C" w:rsidP="00D7685C">
      <w:pPr>
        <w:spacing w:line="276" w:lineRule="auto"/>
        <w:rPr>
          <w:rFonts w:asciiTheme="majorHAnsi" w:hAnsiTheme="majorHAnsi"/>
          <w:bCs/>
          <w:color w:val="000000"/>
        </w:rPr>
      </w:pPr>
      <w:r>
        <w:rPr>
          <w:rFonts w:asciiTheme="majorHAnsi" w:hAnsiTheme="majorHAnsi"/>
          <w:bCs/>
          <w:color w:val="000000"/>
        </w:rPr>
        <w:t xml:space="preserve">3.            </w:t>
      </w:r>
      <w:r w:rsidR="00CA7D52">
        <w:rPr>
          <w:rFonts w:asciiTheme="majorHAnsi" w:hAnsiTheme="majorHAnsi"/>
          <w:bCs/>
          <w:color w:val="000000"/>
        </w:rPr>
        <w:t>Column oven with heating &amp;</w:t>
      </w:r>
      <w:r>
        <w:rPr>
          <w:rFonts w:asciiTheme="majorHAnsi" w:hAnsiTheme="majorHAnsi"/>
          <w:bCs/>
          <w:color w:val="000000"/>
        </w:rPr>
        <w:t xml:space="preserve"> cool</w:t>
      </w:r>
      <w:r w:rsidR="0095584D">
        <w:rPr>
          <w:rFonts w:asciiTheme="majorHAnsi" w:hAnsiTheme="majorHAnsi"/>
          <w:bCs/>
          <w:color w:val="000000"/>
        </w:rPr>
        <w:t>ing capacity</w:t>
      </w:r>
    </w:p>
    <w:p w14:paraId="32A697FD" w14:textId="698523CD" w:rsidR="00D7685C" w:rsidRDefault="00D7685C" w:rsidP="00D7685C">
      <w:pPr>
        <w:spacing w:line="276" w:lineRule="auto"/>
        <w:rPr>
          <w:rFonts w:asciiTheme="majorHAnsi" w:hAnsiTheme="majorHAnsi"/>
          <w:bCs/>
          <w:color w:val="000000"/>
        </w:rPr>
      </w:pPr>
      <w:r>
        <w:rPr>
          <w:rFonts w:asciiTheme="majorHAnsi" w:hAnsiTheme="majorHAnsi"/>
          <w:bCs/>
          <w:color w:val="000000"/>
        </w:rPr>
        <w:t>4.            Photo diode array detector</w:t>
      </w:r>
      <w:r w:rsidR="00CA7D52">
        <w:rPr>
          <w:rFonts w:asciiTheme="majorHAnsi" w:hAnsiTheme="majorHAnsi"/>
          <w:bCs/>
          <w:color w:val="000000"/>
        </w:rPr>
        <w:t xml:space="preserve">  </w:t>
      </w:r>
    </w:p>
    <w:p w14:paraId="34E3DD9F" w14:textId="77777777" w:rsidR="00D7685C" w:rsidRDefault="00D7685C" w:rsidP="00D7685C">
      <w:pPr>
        <w:spacing w:line="276" w:lineRule="auto"/>
        <w:rPr>
          <w:rFonts w:asciiTheme="majorHAnsi" w:hAnsiTheme="majorHAnsi"/>
          <w:bCs/>
          <w:color w:val="000000"/>
        </w:rPr>
      </w:pPr>
      <w:r>
        <w:rPr>
          <w:rFonts w:asciiTheme="majorHAnsi" w:hAnsiTheme="majorHAnsi"/>
          <w:bCs/>
          <w:color w:val="000000"/>
        </w:rPr>
        <w:t>5.           Chromatographic software</w:t>
      </w:r>
      <w:r w:rsidR="00CA7D52">
        <w:rPr>
          <w:rFonts w:asciiTheme="majorHAnsi" w:hAnsiTheme="majorHAnsi"/>
          <w:bCs/>
          <w:color w:val="000000"/>
        </w:rPr>
        <w:t xml:space="preserve">              </w:t>
      </w:r>
    </w:p>
    <w:p w14:paraId="0B05BCD7" w14:textId="77777777" w:rsidR="00D7685C" w:rsidRDefault="00D7685C" w:rsidP="00D7685C">
      <w:pPr>
        <w:spacing w:line="276" w:lineRule="auto"/>
        <w:rPr>
          <w:rFonts w:asciiTheme="majorHAnsi" w:hAnsiTheme="majorHAnsi"/>
          <w:bCs/>
          <w:color w:val="000000"/>
        </w:rPr>
      </w:pPr>
    </w:p>
    <w:p w14:paraId="762A351B" w14:textId="3D843BE9" w:rsidR="00D7685C" w:rsidRDefault="00D7685C" w:rsidP="00D7685C">
      <w:pPr>
        <w:spacing w:line="276" w:lineRule="auto"/>
        <w:rPr>
          <w:rFonts w:asciiTheme="majorHAnsi" w:hAnsiTheme="majorHAnsi"/>
          <w:bCs/>
          <w:color w:val="000000"/>
        </w:rPr>
      </w:pPr>
      <w:r>
        <w:rPr>
          <w:rFonts w:asciiTheme="majorHAnsi" w:hAnsiTheme="majorHAnsi"/>
          <w:bCs/>
          <w:color w:val="000000"/>
        </w:rPr>
        <w:t xml:space="preserve">Below are details of each of these individual modules. </w:t>
      </w:r>
      <w:r w:rsidR="0095584D">
        <w:rPr>
          <w:rFonts w:asciiTheme="majorHAnsi" w:hAnsiTheme="majorHAnsi"/>
          <w:bCs/>
          <w:color w:val="000000"/>
        </w:rPr>
        <w:t xml:space="preserve"> </w:t>
      </w:r>
      <w:r>
        <w:rPr>
          <w:rFonts w:asciiTheme="majorHAnsi" w:hAnsiTheme="majorHAnsi"/>
          <w:bCs/>
          <w:color w:val="000000"/>
        </w:rPr>
        <w:t>Vendor shall supply HPLC system with either similar or better specifications</w:t>
      </w:r>
    </w:p>
    <w:p w14:paraId="5DD3490E" w14:textId="2724FBE5" w:rsidR="00D7685C" w:rsidRDefault="00D7685C" w:rsidP="00D7685C">
      <w:pPr>
        <w:spacing w:line="276" w:lineRule="auto"/>
        <w:rPr>
          <w:rFonts w:asciiTheme="majorHAnsi" w:hAnsiTheme="majorHAnsi"/>
          <w:bCs/>
          <w:color w:val="000000"/>
        </w:rPr>
      </w:pPr>
      <w:r>
        <w:rPr>
          <w:rFonts w:asciiTheme="majorHAnsi" w:hAnsiTheme="majorHAnsi"/>
          <w:bCs/>
          <w:color w:val="000000"/>
        </w:rPr>
        <w:t xml:space="preserve">    </w:t>
      </w:r>
    </w:p>
    <w:p w14:paraId="43B519F7" w14:textId="340D873A" w:rsidR="00D7685C" w:rsidRDefault="00D7685C" w:rsidP="00805C5A">
      <w:pPr>
        <w:rPr>
          <w:rFonts w:asciiTheme="majorHAnsi" w:hAnsiTheme="majorHAnsi"/>
          <w:b/>
          <w:color w:val="000000"/>
        </w:rPr>
      </w:pPr>
      <w:r w:rsidRPr="00D7685C">
        <w:rPr>
          <w:rFonts w:asciiTheme="majorHAnsi" w:hAnsiTheme="majorHAnsi"/>
          <w:b/>
          <w:color w:val="000000"/>
        </w:rPr>
        <w:t>1</w:t>
      </w:r>
      <w:r>
        <w:rPr>
          <w:rFonts w:asciiTheme="majorHAnsi" w:hAnsiTheme="majorHAnsi"/>
          <w:b/>
          <w:color w:val="000000"/>
        </w:rPr>
        <w:t>.    Solvent delivery system with degasser:</w:t>
      </w:r>
    </w:p>
    <w:p w14:paraId="643E1908" w14:textId="77777777" w:rsidR="00D7685C" w:rsidRDefault="00D7685C" w:rsidP="00D7685C">
      <w:pPr>
        <w:spacing w:line="276" w:lineRule="auto"/>
        <w:rPr>
          <w:rFonts w:asciiTheme="majorHAnsi" w:hAnsiTheme="majorHAnsi"/>
          <w:b/>
          <w:color w:val="000000"/>
        </w:rPr>
      </w:pPr>
    </w:p>
    <w:p w14:paraId="3D533574" w14:textId="2388212B" w:rsidR="00D7685C" w:rsidRDefault="00D7685C" w:rsidP="00506ABE">
      <w:pPr>
        <w:pStyle w:val="ListParagraph"/>
        <w:numPr>
          <w:ilvl w:val="0"/>
          <w:numId w:val="9"/>
        </w:numPr>
        <w:rPr>
          <w:rFonts w:asciiTheme="majorHAnsi" w:hAnsiTheme="majorHAnsi"/>
          <w:bCs/>
          <w:color w:val="000000"/>
        </w:rPr>
      </w:pPr>
      <w:r>
        <w:rPr>
          <w:rFonts w:asciiTheme="majorHAnsi" w:hAnsiTheme="majorHAnsi"/>
          <w:bCs/>
          <w:color w:val="000000"/>
        </w:rPr>
        <w:t>It should be a pulse-free solvent delivery system. Plunger capacity should be 10ul or better with increment of 0.01 ml</w:t>
      </w:r>
    </w:p>
    <w:p w14:paraId="04509C48" w14:textId="738DA451" w:rsidR="00D7685C" w:rsidRDefault="00D7685C" w:rsidP="00506ABE">
      <w:pPr>
        <w:pStyle w:val="ListParagraph"/>
        <w:numPr>
          <w:ilvl w:val="0"/>
          <w:numId w:val="9"/>
        </w:numPr>
        <w:rPr>
          <w:rFonts w:asciiTheme="majorHAnsi" w:hAnsiTheme="majorHAnsi"/>
          <w:bCs/>
          <w:color w:val="000000"/>
        </w:rPr>
      </w:pPr>
      <w:r>
        <w:rPr>
          <w:rFonts w:asciiTheme="majorHAnsi" w:hAnsiTheme="majorHAnsi"/>
          <w:bCs/>
          <w:color w:val="000000"/>
        </w:rPr>
        <w:t>The flow rate should be settable between</w:t>
      </w:r>
      <w:r w:rsidR="00F4730B">
        <w:rPr>
          <w:rFonts w:asciiTheme="majorHAnsi" w:hAnsiTheme="majorHAnsi"/>
          <w:bCs/>
          <w:color w:val="000000"/>
        </w:rPr>
        <w:t xml:space="preserve"> 0.1 to 10.0 ml/min &amp; accuracy should be ± 1% or ±2 µl/min of set value whichever is larger</w:t>
      </w:r>
    </w:p>
    <w:p w14:paraId="1BE5BDC6" w14:textId="3CC2DAF1" w:rsidR="00F4730B" w:rsidRDefault="00F4730B" w:rsidP="00506ABE">
      <w:pPr>
        <w:pStyle w:val="ListParagraph"/>
        <w:numPr>
          <w:ilvl w:val="0"/>
          <w:numId w:val="9"/>
        </w:numPr>
        <w:rPr>
          <w:rFonts w:asciiTheme="majorHAnsi" w:hAnsiTheme="majorHAnsi"/>
          <w:bCs/>
          <w:color w:val="000000"/>
        </w:rPr>
      </w:pPr>
      <w:r>
        <w:rPr>
          <w:rFonts w:asciiTheme="majorHAnsi" w:hAnsiTheme="majorHAnsi"/>
          <w:bCs/>
          <w:color w:val="000000"/>
        </w:rPr>
        <w:t xml:space="preserve">Pressure setting range should be 40 </w:t>
      </w:r>
      <w:proofErr w:type="spellStart"/>
      <w:r>
        <w:rPr>
          <w:rFonts w:asciiTheme="majorHAnsi" w:hAnsiTheme="majorHAnsi"/>
          <w:bCs/>
          <w:color w:val="000000"/>
        </w:rPr>
        <w:t>MPa</w:t>
      </w:r>
      <w:proofErr w:type="spellEnd"/>
      <w:r>
        <w:rPr>
          <w:rFonts w:asciiTheme="majorHAnsi" w:hAnsiTheme="majorHAnsi"/>
          <w:bCs/>
          <w:color w:val="000000"/>
        </w:rPr>
        <w:t xml:space="preserve"> or better</w:t>
      </w:r>
    </w:p>
    <w:p w14:paraId="1A5627BE" w14:textId="4946DDF3" w:rsidR="00F4730B" w:rsidRDefault="00F4730B" w:rsidP="00506ABE">
      <w:pPr>
        <w:pStyle w:val="ListParagraph"/>
        <w:numPr>
          <w:ilvl w:val="0"/>
          <w:numId w:val="9"/>
        </w:numPr>
        <w:rPr>
          <w:rFonts w:asciiTheme="majorHAnsi" w:hAnsiTheme="majorHAnsi"/>
          <w:bCs/>
          <w:color w:val="000000"/>
        </w:rPr>
      </w:pPr>
      <w:r>
        <w:rPr>
          <w:rFonts w:asciiTheme="majorHAnsi" w:hAnsiTheme="majorHAnsi"/>
          <w:bCs/>
          <w:color w:val="000000"/>
        </w:rPr>
        <w:t>Th</w:t>
      </w:r>
      <w:r w:rsidR="0095584D">
        <w:rPr>
          <w:rFonts w:asciiTheme="majorHAnsi" w:hAnsiTheme="majorHAnsi"/>
          <w:bCs/>
          <w:color w:val="000000"/>
        </w:rPr>
        <w:t xml:space="preserve">e gradient formation should be </w:t>
      </w:r>
      <w:r>
        <w:rPr>
          <w:rFonts w:asciiTheme="majorHAnsi" w:hAnsiTheme="majorHAnsi"/>
          <w:bCs/>
          <w:color w:val="000000"/>
        </w:rPr>
        <w:t>through quarter nary low pressure</w:t>
      </w:r>
      <w:r w:rsidR="00EB15E0">
        <w:rPr>
          <w:rFonts w:asciiTheme="majorHAnsi" w:hAnsiTheme="majorHAnsi"/>
          <w:bCs/>
          <w:color w:val="000000"/>
        </w:rPr>
        <w:t xml:space="preserve"> gradient mixing.</w:t>
      </w:r>
    </w:p>
    <w:p w14:paraId="48C657D8" w14:textId="1CA54FF8" w:rsidR="0058647A" w:rsidRPr="00EB15E0" w:rsidRDefault="00EB15E0" w:rsidP="00506ABE">
      <w:pPr>
        <w:pStyle w:val="ListParagraph"/>
        <w:numPr>
          <w:ilvl w:val="0"/>
          <w:numId w:val="9"/>
        </w:numPr>
        <w:rPr>
          <w:rFonts w:asciiTheme="majorHAnsi" w:hAnsiTheme="majorHAnsi"/>
          <w:b/>
          <w:color w:val="000000"/>
          <w:u w:val="single"/>
        </w:rPr>
      </w:pPr>
      <w:r>
        <w:rPr>
          <w:rFonts w:asciiTheme="majorHAnsi" w:hAnsiTheme="majorHAnsi"/>
          <w:bCs/>
          <w:color w:val="000000"/>
        </w:rPr>
        <w:t>It should incorporate membrane type degassing unit upto 5 flow lines</w:t>
      </w:r>
    </w:p>
    <w:p w14:paraId="741D21C4" w14:textId="6A1BB1DC" w:rsidR="00EB15E0" w:rsidRDefault="00EB15E0" w:rsidP="00506ABE">
      <w:pPr>
        <w:pStyle w:val="ListParagraph"/>
        <w:numPr>
          <w:ilvl w:val="0"/>
          <w:numId w:val="9"/>
        </w:numPr>
        <w:rPr>
          <w:rFonts w:asciiTheme="majorHAnsi" w:hAnsiTheme="majorHAnsi"/>
          <w:b/>
          <w:color w:val="000000"/>
          <w:u w:val="single"/>
        </w:rPr>
      </w:pPr>
      <w:r>
        <w:rPr>
          <w:rFonts w:asciiTheme="majorHAnsi" w:hAnsiTheme="majorHAnsi"/>
          <w:bCs/>
          <w:color w:val="000000"/>
        </w:rPr>
        <w:t>Internal capacity of degasser should be 400 µl or better per flow line.</w:t>
      </w:r>
    </w:p>
    <w:p w14:paraId="7C24CCDC" w14:textId="77777777" w:rsidR="0058647A" w:rsidRDefault="0058647A" w:rsidP="0006234D">
      <w:pPr>
        <w:spacing w:after="200"/>
        <w:jc w:val="center"/>
        <w:rPr>
          <w:rFonts w:asciiTheme="majorHAnsi" w:hAnsiTheme="majorHAnsi"/>
          <w:b/>
          <w:color w:val="000000"/>
          <w:u w:val="single"/>
        </w:rPr>
      </w:pPr>
    </w:p>
    <w:p w14:paraId="2AD41A7F" w14:textId="060986DA" w:rsidR="0058647A" w:rsidRDefault="0006234D" w:rsidP="0006234D">
      <w:pPr>
        <w:spacing w:after="200" w:line="276" w:lineRule="auto"/>
        <w:rPr>
          <w:rFonts w:asciiTheme="majorHAnsi" w:hAnsiTheme="majorHAnsi"/>
          <w:b/>
          <w:color w:val="000000"/>
        </w:rPr>
      </w:pPr>
      <w:r w:rsidRPr="0006234D">
        <w:rPr>
          <w:rFonts w:asciiTheme="majorHAnsi" w:hAnsiTheme="majorHAnsi"/>
          <w:b/>
          <w:color w:val="000000"/>
        </w:rPr>
        <w:t>2.</w:t>
      </w:r>
      <w:r>
        <w:rPr>
          <w:rFonts w:asciiTheme="majorHAnsi" w:hAnsiTheme="majorHAnsi"/>
          <w:b/>
          <w:color w:val="000000"/>
        </w:rPr>
        <w:t xml:space="preserve">  </w:t>
      </w:r>
      <w:r w:rsidR="00BD097F">
        <w:rPr>
          <w:rFonts w:asciiTheme="majorHAnsi" w:hAnsiTheme="majorHAnsi"/>
          <w:b/>
          <w:color w:val="000000"/>
        </w:rPr>
        <w:t xml:space="preserve">    Auto sampler with sample coo</w:t>
      </w:r>
      <w:r>
        <w:rPr>
          <w:rFonts w:asciiTheme="majorHAnsi" w:hAnsiTheme="majorHAnsi"/>
          <w:b/>
          <w:color w:val="000000"/>
        </w:rPr>
        <w:t>ler:</w:t>
      </w:r>
    </w:p>
    <w:p w14:paraId="1CD345EE" w14:textId="282602CF" w:rsidR="0006234D" w:rsidRDefault="0006234D" w:rsidP="00506ABE">
      <w:pPr>
        <w:pStyle w:val="ListParagraph"/>
        <w:numPr>
          <w:ilvl w:val="0"/>
          <w:numId w:val="10"/>
        </w:numPr>
        <w:spacing w:line="276" w:lineRule="auto"/>
        <w:rPr>
          <w:rFonts w:asciiTheme="majorHAnsi" w:hAnsiTheme="majorHAnsi"/>
          <w:bCs/>
          <w:color w:val="000000"/>
        </w:rPr>
      </w:pPr>
      <w:r w:rsidRPr="0006234D">
        <w:rPr>
          <w:rFonts w:asciiTheme="majorHAnsi" w:hAnsiTheme="majorHAnsi"/>
          <w:bCs/>
          <w:color w:val="000000"/>
        </w:rPr>
        <w:t xml:space="preserve">Injection </w:t>
      </w:r>
      <w:r>
        <w:rPr>
          <w:rFonts w:asciiTheme="majorHAnsi" w:hAnsiTheme="majorHAnsi"/>
          <w:bCs/>
          <w:color w:val="000000"/>
        </w:rPr>
        <w:t xml:space="preserve"> system should be variable injection volume type with zero sample loss during injection</w:t>
      </w:r>
    </w:p>
    <w:p w14:paraId="4062C4D5" w14:textId="5D7962DE" w:rsidR="0006234D" w:rsidRDefault="0006234D" w:rsidP="00506ABE">
      <w:pPr>
        <w:pStyle w:val="ListParagraph"/>
        <w:numPr>
          <w:ilvl w:val="0"/>
          <w:numId w:val="10"/>
        </w:numPr>
        <w:spacing w:line="276" w:lineRule="auto"/>
        <w:rPr>
          <w:rFonts w:asciiTheme="majorHAnsi" w:hAnsiTheme="majorHAnsi"/>
          <w:bCs/>
          <w:color w:val="000000"/>
        </w:rPr>
      </w:pPr>
      <w:r>
        <w:rPr>
          <w:rFonts w:asciiTheme="majorHAnsi" w:hAnsiTheme="majorHAnsi"/>
          <w:bCs/>
          <w:color w:val="000000"/>
        </w:rPr>
        <w:t>Samples to be processed automatically, random access t</w:t>
      </w:r>
      <w:r w:rsidR="00BD097F">
        <w:rPr>
          <w:rFonts w:asciiTheme="majorHAnsi" w:hAnsiTheme="majorHAnsi"/>
          <w:bCs/>
          <w:color w:val="000000"/>
        </w:rPr>
        <w:t>o more than 150 positions for 1</w:t>
      </w:r>
      <w:r>
        <w:rPr>
          <w:rFonts w:asciiTheme="majorHAnsi" w:hAnsiTheme="majorHAnsi"/>
          <w:bCs/>
          <w:color w:val="000000"/>
        </w:rPr>
        <w:t>ml vial volume</w:t>
      </w:r>
      <w:r w:rsidR="00AD24E2">
        <w:rPr>
          <w:rFonts w:asciiTheme="majorHAnsi" w:hAnsiTheme="majorHAnsi"/>
          <w:bCs/>
          <w:color w:val="000000"/>
        </w:rPr>
        <w:t>.  Needle aspiration speed should be variable.</w:t>
      </w:r>
    </w:p>
    <w:p w14:paraId="2896E46B" w14:textId="770FD622" w:rsidR="00AD24E2" w:rsidRDefault="00BD097F" w:rsidP="00506ABE">
      <w:pPr>
        <w:pStyle w:val="ListParagraph"/>
        <w:numPr>
          <w:ilvl w:val="0"/>
          <w:numId w:val="10"/>
        </w:numPr>
        <w:spacing w:line="276" w:lineRule="auto"/>
        <w:rPr>
          <w:rFonts w:asciiTheme="majorHAnsi" w:hAnsiTheme="majorHAnsi"/>
          <w:bCs/>
          <w:color w:val="000000"/>
        </w:rPr>
      </w:pPr>
      <w:r>
        <w:rPr>
          <w:rFonts w:asciiTheme="majorHAnsi" w:hAnsiTheme="majorHAnsi"/>
          <w:bCs/>
          <w:color w:val="000000"/>
        </w:rPr>
        <w:t>C</w:t>
      </w:r>
      <w:r w:rsidR="00AD24E2">
        <w:rPr>
          <w:rFonts w:asciiTheme="majorHAnsi" w:hAnsiTheme="majorHAnsi"/>
          <w:bCs/>
          <w:color w:val="000000"/>
        </w:rPr>
        <w:t>arry- Over should be no more than 0.0025%</w:t>
      </w:r>
    </w:p>
    <w:p w14:paraId="442680BD" w14:textId="564E3298" w:rsidR="00AD24E2" w:rsidRDefault="00AD24E2" w:rsidP="00506ABE">
      <w:pPr>
        <w:pStyle w:val="ListParagraph"/>
        <w:numPr>
          <w:ilvl w:val="0"/>
          <w:numId w:val="10"/>
        </w:numPr>
        <w:spacing w:line="276" w:lineRule="auto"/>
        <w:rPr>
          <w:rFonts w:asciiTheme="majorHAnsi" w:hAnsiTheme="majorHAnsi"/>
          <w:bCs/>
          <w:color w:val="000000"/>
        </w:rPr>
      </w:pPr>
      <w:r>
        <w:rPr>
          <w:rFonts w:asciiTheme="majorHAnsi" w:hAnsiTheme="majorHAnsi"/>
          <w:bCs/>
          <w:color w:val="000000"/>
        </w:rPr>
        <w:t xml:space="preserve">Supply of at least </w:t>
      </w:r>
      <w:r w:rsidR="00BE2CCA">
        <w:rPr>
          <w:rFonts w:asciiTheme="majorHAnsi" w:hAnsiTheme="majorHAnsi"/>
          <w:bCs/>
          <w:color w:val="000000"/>
        </w:rPr>
        <w:t>100 sample vials of 1.5ml capacity, complete with caps and septa</w:t>
      </w:r>
    </w:p>
    <w:p w14:paraId="30876C30" w14:textId="2B2DF38F" w:rsidR="00BE2CCA" w:rsidRPr="0006234D" w:rsidRDefault="00BE2CCA" w:rsidP="00506ABE">
      <w:pPr>
        <w:pStyle w:val="ListParagraph"/>
        <w:numPr>
          <w:ilvl w:val="0"/>
          <w:numId w:val="10"/>
        </w:numPr>
        <w:spacing w:line="276" w:lineRule="auto"/>
        <w:rPr>
          <w:rFonts w:asciiTheme="majorHAnsi" w:hAnsiTheme="majorHAnsi"/>
          <w:bCs/>
          <w:color w:val="000000"/>
        </w:rPr>
      </w:pPr>
      <w:r>
        <w:rPr>
          <w:rFonts w:asciiTheme="majorHAnsi" w:hAnsiTheme="majorHAnsi"/>
          <w:bCs/>
          <w:color w:val="000000"/>
        </w:rPr>
        <w:t>The auto sampler should consist inbuilt cooler, operating temperature from 4°C to 40°C</w:t>
      </w:r>
    </w:p>
    <w:p w14:paraId="502E7A10" w14:textId="13F2516C" w:rsidR="0006234D" w:rsidRPr="0006234D" w:rsidRDefault="0006234D" w:rsidP="00AD24E2">
      <w:pPr>
        <w:pStyle w:val="ListParagraph"/>
        <w:spacing w:line="276" w:lineRule="auto"/>
        <w:ind w:left="1140"/>
        <w:rPr>
          <w:rFonts w:asciiTheme="majorHAnsi" w:hAnsiTheme="majorHAnsi"/>
          <w:b/>
          <w:color w:val="000000"/>
        </w:rPr>
      </w:pPr>
    </w:p>
    <w:p w14:paraId="3EA285F4" w14:textId="1E1E4A20" w:rsidR="0006234D" w:rsidRDefault="00BE2CCA" w:rsidP="004E10F1">
      <w:pPr>
        <w:spacing w:after="200" w:line="276" w:lineRule="auto"/>
        <w:ind w:left="567" w:hanging="567"/>
        <w:rPr>
          <w:rFonts w:asciiTheme="majorHAnsi" w:hAnsiTheme="majorHAnsi"/>
          <w:b/>
          <w:color w:val="000000"/>
        </w:rPr>
      </w:pPr>
      <w:r>
        <w:rPr>
          <w:rFonts w:asciiTheme="majorHAnsi" w:hAnsiTheme="majorHAnsi"/>
          <w:b/>
          <w:color w:val="000000"/>
        </w:rPr>
        <w:t>3.      Column Oven:</w:t>
      </w:r>
    </w:p>
    <w:p w14:paraId="0B0E62AE" w14:textId="2AE0CD23" w:rsidR="00BE2CCA" w:rsidRDefault="00BE2CCA" w:rsidP="00506ABE">
      <w:pPr>
        <w:pStyle w:val="ListParagraph"/>
        <w:numPr>
          <w:ilvl w:val="0"/>
          <w:numId w:val="11"/>
        </w:numPr>
        <w:spacing w:line="276" w:lineRule="auto"/>
        <w:ind w:left="709" w:hanging="283"/>
        <w:rPr>
          <w:rFonts w:asciiTheme="majorHAnsi" w:hAnsiTheme="majorHAnsi"/>
          <w:bCs/>
          <w:color w:val="000000"/>
        </w:rPr>
      </w:pPr>
      <w:r>
        <w:rPr>
          <w:rFonts w:asciiTheme="majorHAnsi" w:hAnsiTheme="majorHAnsi"/>
          <w:bCs/>
          <w:color w:val="000000"/>
        </w:rPr>
        <w:t>It should be block heating type &amp; should have electronic heating and cooling for uniform temperature distribution</w:t>
      </w:r>
    </w:p>
    <w:p w14:paraId="7171053F" w14:textId="77777777" w:rsidR="004E10F1" w:rsidRDefault="004E10F1" w:rsidP="004E10F1">
      <w:pPr>
        <w:spacing w:line="276" w:lineRule="auto"/>
        <w:rPr>
          <w:rFonts w:asciiTheme="majorHAnsi" w:hAnsiTheme="majorHAnsi"/>
          <w:bCs/>
          <w:color w:val="000000"/>
        </w:rPr>
      </w:pPr>
    </w:p>
    <w:p w14:paraId="3161EBD7" w14:textId="77777777" w:rsidR="004E10F1" w:rsidRPr="004E10F1" w:rsidRDefault="004E10F1" w:rsidP="004E10F1">
      <w:pPr>
        <w:spacing w:line="276" w:lineRule="auto"/>
        <w:rPr>
          <w:rFonts w:asciiTheme="majorHAnsi" w:hAnsiTheme="majorHAnsi"/>
          <w:bCs/>
          <w:color w:val="000000"/>
        </w:rPr>
      </w:pPr>
    </w:p>
    <w:p w14:paraId="0D2A7B4E" w14:textId="2B5334D5" w:rsidR="00BE2CCA" w:rsidRDefault="00BE2CCA" w:rsidP="00506ABE">
      <w:pPr>
        <w:pStyle w:val="ListParagraph"/>
        <w:numPr>
          <w:ilvl w:val="0"/>
          <w:numId w:val="11"/>
        </w:numPr>
        <w:spacing w:line="276" w:lineRule="auto"/>
        <w:ind w:left="709" w:hanging="283"/>
        <w:rPr>
          <w:rFonts w:asciiTheme="majorHAnsi" w:hAnsiTheme="majorHAnsi"/>
          <w:bCs/>
          <w:color w:val="000000"/>
        </w:rPr>
      </w:pPr>
      <w:r>
        <w:rPr>
          <w:rFonts w:asciiTheme="majorHAnsi" w:hAnsiTheme="majorHAnsi"/>
          <w:bCs/>
          <w:color w:val="000000"/>
        </w:rPr>
        <w:t>The temperature se</w:t>
      </w:r>
      <w:r w:rsidR="004E10F1">
        <w:rPr>
          <w:rFonts w:asciiTheme="majorHAnsi" w:hAnsiTheme="majorHAnsi"/>
          <w:bCs/>
          <w:color w:val="000000"/>
        </w:rPr>
        <w:t>t</w:t>
      </w:r>
      <w:r>
        <w:rPr>
          <w:rFonts w:asciiTheme="majorHAnsi" w:hAnsiTheme="majorHAnsi"/>
          <w:bCs/>
          <w:color w:val="000000"/>
        </w:rPr>
        <w:t>ting range should be</w:t>
      </w:r>
      <w:r w:rsidR="004E10F1">
        <w:rPr>
          <w:rFonts w:asciiTheme="majorHAnsi" w:hAnsiTheme="majorHAnsi"/>
          <w:bCs/>
          <w:color w:val="000000"/>
        </w:rPr>
        <w:t xml:space="preserve"> 4°C to 80°C &amp; Temperature control precision should be ±0.1° C. It should be able </w:t>
      </w:r>
      <w:r w:rsidR="00BD097F">
        <w:rPr>
          <w:rFonts w:asciiTheme="majorHAnsi" w:hAnsiTheme="majorHAnsi"/>
          <w:bCs/>
          <w:color w:val="000000"/>
        </w:rPr>
        <w:t>to handle up to 2 columns of 25</w:t>
      </w:r>
      <w:r w:rsidR="004E10F1">
        <w:rPr>
          <w:rFonts w:asciiTheme="majorHAnsi" w:hAnsiTheme="majorHAnsi"/>
          <w:bCs/>
          <w:color w:val="000000"/>
        </w:rPr>
        <w:t>cm length</w:t>
      </w:r>
    </w:p>
    <w:p w14:paraId="2EE36BC4" w14:textId="77777777" w:rsidR="00BD097F" w:rsidRDefault="00BD097F" w:rsidP="00BD097F">
      <w:pPr>
        <w:pStyle w:val="ListParagraph"/>
        <w:spacing w:line="276" w:lineRule="auto"/>
        <w:ind w:left="709"/>
        <w:rPr>
          <w:rFonts w:asciiTheme="majorHAnsi" w:hAnsiTheme="majorHAnsi"/>
          <w:bCs/>
          <w:color w:val="000000"/>
        </w:rPr>
      </w:pPr>
    </w:p>
    <w:p w14:paraId="750ACA15" w14:textId="24691BA7" w:rsidR="004E10F1" w:rsidRDefault="00213A32" w:rsidP="004E10F1">
      <w:pPr>
        <w:pStyle w:val="ListParagraph"/>
        <w:spacing w:after="200" w:line="276" w:lineRule="auto"/>
        <w:ind w:left="142"/>
        <w:rPr>
          <w:rFonts w:asciiTheme="majorHAnsi" w:hAnsiTheme="majorHAnsi"/>
          <w:b/>
          <w:color w:val="000000"/>
        </w:rPr>
      </w:pPr>
      <w:r>
        <w:rPr>
          <w:rFonts w:asciiTheme="majorHAnsi" w:hAnsiTheme="majorHAnsi"/>
          <w:b/>
          <w:color w:val="000000"/>
        </w:rPr>
        <w:t>4.     Photodiode Array</w:t>
      </w:r>
      <w:r w:rsidR="00BD097F">
        <w:rPr>
          <w:rFonts w:asciiTheme="majorHAnsi" w:hAnsiTheme="majorHAnsi"/>
          <w:b/>
          <w:color w:val="000000"/>
        </w:rPr>
        <w:t xml:space="preserve"> </w:t>
      </w:r>
      <w:r>
        <w:rPr>
          <w:rFonts w:asciiTheme="majorHAnsi" w:hAnsiTheme="majorHAnsi"/>
          <w:b/>
          <w:color w:val="000000"/>
        </w:rPr>
        <w:t>(PDA) Detector:</w:t>
      </w:r>
    </w:p>
    <w:p w14:paraId="497EF095" w14:textId="2B43607B" w:rsidR="00213A32" w:rsidRDefault="00213A32" w:rsidP="00506ABE">
      <w:pPr>
        <w:pStyle w:val="ListParagraph"/>
        <w:numPr>
          <w:ilvl w:val="0"/>
          <w:numId w:val="12"/>
        </w:numPr>
        <w:tabs>
          <w:tab w:val="left" w:pos="426"/>
        </w:tabs>
        <w:spacing w:line="276" w:lineRule="auto"/>
        <w:ind w:hanging="436"/>
        <w:rPr>
          <w:rFonts w:asciiTheme="majorHAnsi" w:hAnsiTheme="majorHAnsi"/>
          <w:bCs/>
          <w:color w:val="000000"/>
        </w:rPr>
      </w:pPr>
      <w:r w:rsidRPr="00213A32">
        <w:rPr>
          <w:rFonts w:asciiTheme="majorHAnsi" w:hAnsiTheme="majorHAnsi"/>
          <w:bCs/>
          <w:color w:val="000000"/>
        </w:rPr>
        <w:t>The wavelength</w:t>
      </w:r>
      <w:r>
        <w:rPr>
          <w:rFonts w:asciiTheme="majorHAnsi" w:hAnsiTheme="majorHAnsi"/>
          <w:bCs/>
          <w:color w:val="000000"/>
        </w:rPr>
        <w:t xml:space="preserve"> range should be 190nm-800 nm or better</w:t>
      </w:r>
    </w:p>
    <w:p w14:paraId="65AA1485" w14:textId="48E215BF" w:rsidR="00BD097F" w:rsidRDefault="00BD097F" w:rsidP="00506ABE">
      <w:pPr>
        <w:pStyle w:val="ListParagraph"/>
        <w:numPr>
          <w:ilvl w:val="0"/>
          <w:numId w:val="12"/>
        </w:numPr>
        <w:tabs>
          <w:tab w:val="left" w:pos="426"/>
        </w:tabs>
        <w:spacing w:line="276" w:lineRule="auto"/>
        <w:ind w:hanging="436"/>
        <w:rPr>
          <w:rFonts w:asciiTheme="majorHAnsi" w:hAnsiTheme="majorHAnsi"/>
          <w:bCs/>
          <w:color w:val="000000"/>
        </w:rPr>
      </w:pPr>
      <w:r>
        <w:rPr>
          <w:rFonts w:asciiTheme="majorHAnsi" w:hAnsiTheme="majorHAnsi"/>
          <w:bCs/>
          <w:color w:val="000000"/>
        </w:rPr>
        <w:t>The photodiode array detector should have 1024 elements</w:t>
      </w:r>
    </w:p>
    <w:p w14:paraId="13227085" w14:textId="16351359" w:rsidR="00213A32" w:rsidRDefault="00213A32" w:rsidP="00506ABE">
      <w:pPr>
        <w:pStyle w:val="ListParagraph"/>
        <w:numPr>
          <w:ilvl w:val="0"/>
          <w:numId w:val="12"/>
        </w:numPr>
        <w:spacing w:line="276" w:lineRule="auto"/>
        <w:ind w:hanging="436"/>
        <w:rPr>
          <w:rFonts w:asciiTheme="majorHAnsi" w:hAnsiTheme="majorHAnsi"/>
          <w:bCs/>
          <w:color w:val="000000"/>
        </w:rPr>
      </w:pPr>
      <w:r>
        <w:rPr>
          <w:rFonts w:asciiTheme="majorHAnsi" w:hAnsiTheme="majorHAnsi"/>
          <w:bCs/>
          <w:color w:val="000000"/>
        </w:rPr>
        <w:t>The flow cell should be temperature controlled from 19°C to 50°C</w:t>
      </w:r>
    </w:p>
    <w:p w14:paraId="6C04FB99" w14:textId="4844F633" w:rsidR="00213A32" w:rsidRDefault="00213A32" w:rsidP="00506ABE">
      <w:pPr>
        <w:pStyle w:val="ListParagraph"/>
        <w:numPr>
          <w:ilvl w:val="0"/>
          <w:numId w:val="12"/>
        </w:numPr>
        <w:spacing w:line="276" w:lineRule="auto"/>
        <w:ind w:hanging="436"/>
        <w:rPr>
          <w:rFonts w:asciiTheme="majorHAnsi" w:hAnsiTheme="majorHAnsi"/>
          <w:bCs/>
          <w:color w:val="000000"/>
        </w:rPr>
      </w:pPr>
      <w:r>
        <w:rPr>
          <w:rFonts w:asciiTheme="majorHAnsi" w:hAnsiTheme="majorHAnsi"/>
          <w:bCs/>
          <w:color w:val="000000"/>
        </w:rPr>
        <w:t>A deuterium lamp [D2] and a Tungsten lamp</w:t>
      </w:r>
      <w:r w:rsidR="00812E57">
        <w:rPr>
          <w:rFonts w:asciiTheme="majorHAnsi" w:hAnsiTheme="majorHAnsi"/>
          <w:bCs/>
          <w:color w:val="000000"/>
        </w:rPr>
        <w:t xml:space="preserve"> </w:t>
      </w:r>
      <w:r>
        <w:rPr>
          <w:rFonts w:asciiTheme="majorHAnsi" w:hAnsiTheme="majorHAnsi"/>
          <w:bCs/>
          <w:color w:val="000000"/>
        </w:rPr>
        <w:t>[</w:t>
      </w:r>
      <w:r w:rsidR="00BD097F">
        <w:rPr>
          <w:rFonts w:asciiTheme="majorHAnsi" w:hAnsiTheme="majorHAnsi"/>
          <w:bCs/>
          <w:color w:val="000000"/>
        </w:rPr>
        <w:t>W</w:t>
      </w:r>
      <w:r>
        <w:rPr>
          <w:rFonts w:asciiTheme="majorHAnsi" w:hAnsiTheme="majorHAnsi"/>
          <w:bCs/>
          <w:color w:val="000000"/>
        </w:rPr>
        <w:t>] should be availa</w:t>
      </w:r>
      <w:r w:rsidR="00BD097F">
        <w:rPr>
          <w:rFonts w:asciiTheme="majorHAnsi" w:hAnsiTheme="majorHAnsi"/>
          <w:bCs/>
          <w:color w:val="000000"/>
        </w:rPr>
        <w:t xml:space="preserve">ble as light source for UV and </w:t>
      </w:r>
      <w:r>
        <w:rPr>
          <w:rFonts w:asciiTheme="majorHAnsi" w:hAnsiTheme="majorHAnsi"/>
          <w:bCs/>
          <w:color w:val="000000"/>
        </w:rPr>
        <w:t>visible wavelengths respectively.</w:t>
      </w:r>
    </w:p>
    <w:p w14:paraId="2EEECBEC" w14:textId="77777777" w:rsidR="00BD097F" w:rsidRDefault="00BD097F" w:rsidP="00BD097F">
      <w:pPr>
        <w:pStyle w:val="ListParagraph"/>
        <w:spacing w:line="276" w:lineRule="auto"/>
        <w:ind w:left="862"/>
        <w:rPr>
          <w:rFonts w:asciiTheme="majorHAnsi" w:hAnsiTheme="majorHAnsi"/>
          <w:bCs/>
          <w:color w:val="000000"/>
        </w:rPr>
      </w:pPr>
    </w:p>
    <w:p w14:paraId="2609364E" w14:textId="41467B4F" w:rsidR="0058647A" w:rsidRDefault="002E7401" w:rsidP="002E7401">
      <w:pPr>
        <w:spacing w:after="200" w:line="276" w:lineRule="auto"/>
        <w:rPr>
          <w:rFonts w:asciiTheme="majorHAnsi" w:hAnsiTheme="majorHAnsi"/>
          <w:b/>
          <w:color w:val="000000"/>
        </w:rPr>
      </w:pPr>
      <w:r w:rsidRPr="002E7401">
        <w:rPr>
          <w:rFonts w:asciiTheme="majorHAnsi" w:hAnsiTheme="majorHAnsi"/>
          <w:b/>
          <w:color w:val="000000"/>
        </w:rPr>
        <w:t>5</w:t>
      </w:r>
      <w:r>
        <w:rPr>
          <w:rFonts w:asciiTheme="majorHAnsi" w:hAnsiTheme="majorHAnsi"/>
          <w:b/>
          <w:color w:val="000000"/>
        </w:rPr>
        <w:t>.       Chromatography Software:</w:t>
      </w:r>
    </w:p>
    <w:p w14:paraId="47F551E7" w14:textId="2AEBA784" w:rsidR="002E7401" w:rsidRDefault="002E7401" w:rsidP="00506ABE">
      <w:pPr>
        <w:pStyle w:val="ListParagraph"/>
        <w:numPr>
          <w:ilvl w:val="0"/>
          <w:numId w:val="13"/>
        </w:numPr>
        <w:spacing w:line="276" w:lineRule="auto"/>
        <w:rPr>
          <w:rFonts w:asciiTheme="majorHAnsi" w:hAnsiTheme="majorHAnsi"/>
          <w:bCs/>
          <w:color w:val="000000"/>
        </w:rPr>
      </w:pPr>
      <w:r w:rsidRPr="002E7401">
        <w:rPr>
          <w:rFonts w:asciiTheme="majorHAnsi" w:hAnsiTheme="majorHAnsi"/>
          <w:bCs/>
          <w:color w:val="000000"/>
        </w:rPr>
        <w:t xml:space="preserve">Genuine &amp; compliant </w:t>
      </w:r>
      <w:r>
        <w:rPr>
          <w:rFonts w:asciiTheme="majorHAnsi" w:hAnsiTheme="majorHAnsi"/>
          <w:bCs/>
          <w:color w:val="000000"/>
        </w:rPr>
        <w:t xml:space="preserve"> chromatography software should be supplied with HPLC system</w:t>
      </w:r>
    </w:p>
    <w:p w14:paraId="11CE1AED" w14:textId="07848D1D" w:rsidR="002E7401" w:rsidRDefault="002E7401" w:rsidP="00506ABE">
      <w:pPr>
        <w:pStyle w:val="ListParagraph"/>
        <w:numPr>
          <w:ilvl w:val="0"/>
          <w:numId w:val="13"/>
        </w:numPr>
        <w:spacing w:line="276" w:lineRule="auto"/>
        <w:rPr>
          <w:rFonts w:asciiTheme="majorHAnsi" w:hAnsiTheme="majorHAnsi"/>
          <w:bCs/>
          <w:color w:val="000000"/>
        </w:rPr>
      </w:pPr>
      <w:r>
        <w:rPr>
          <w:rFonts w:asciiTheme="majorHAnsi" w:hAnsiTheme="majorHAnsi"/>
          <w:bCs/>
          <w:color w:val="000000"/>
        </w:rPr>
        <w:t xml:space="preserve">It should cover full one point digital instrument control, qualitative and quantitative processing, report creation </w:t>
      </w:r>
      <w:r w:rsidR="00B12165">
        <w:rPr>
          <w:rFonts w:asciiTheme="majorHAnsi" w:hAnsiTheme="majorHAnsi"/>
          <w:bCs/>
          <w:color w:val="000000"/>
        </w:rPr>
        <w:t xml:space="preserve">and </w:t>
      </w:r>
      <w:r w:rsidR="00BD097F">
        <w:rPr>
          <w:rFonts w:asciiTheme="majorHAnsi" w:hAnsiTheme="majorHAnsi"/>
          <w:bCs/>
          <w:color w:val="000000"/>
        </w:rPr>
        <w:t>self-diagnosis</w:t>
      </w:r>
      <w:r w:rsidR="00B12165">
        <w:rPr>
          <w:rFonts w:asciiTheme="majorHAnsi" w:hAnsiTheme="majorHAnsi"/>
          <w:bCs/>
          <w:color w:val="000000"/>
        </w:rPr>
        <w:t>. Sample schedule wizard function should be standard with on-line help function.</w:t>
      </w:r>
    </w:p>
    <w:p w14:paraId="42DEEE44" w14:textId="7957AF8D" w:rsidR="00B12165" w:rsidRPr="002E7401" w:rsidRDefault="00B12165" w:rsidP="00506ABE">
      <w:pPr>
        <w:pStyle w:val="ListParagraph"/>
        <w:numPr>
          <w:ilvl w:val="0"/>
          <w:numId w:val="13"/>
        </w:numPr>
        <w:spacing w:line="276" w:lineRule="auto"/>
        <w:rPr>
          <w:rFonts w:asciiTheme="majorHAnsi" w:hAnsiTheme="majorHAnsi"/>
          <w:bCs/>
          <w:color w:val="000000"/>
        </w:rPr>
      </w:pPr>
      <w:r>
        <w:rPr>
          <w:rFonts w:asciiTheme="majorHAnsi" w:hAnsiTheme="majorHAnsi"/>
          <w:bCs/>
          <w:color w:val="000000"/>
        </w:rPr>
        <w:t>The software should allow automatic execution of system checks, auto-purge and baseline checks etc</w:t>
      </w:r>
      <w:r w:rsidR="00BD097F">
        <w:rPr>
          <w:rFonts w:asciiTheme="majorHAnsi" w:hAnsiTheme="majorHAnsi"/>
          <w:bCs/>
          <w:color w:val="000000"/>
        </w:rPr>
        <w:t>.</w:t>
      </w:r>
    </w:p>
    <w:p w14:paraId="6EACBC4C" w14:textId="77777777" w:rsidR="00CD02FE" w:rsidRPr="00B12165" w:rsidRDefault="00CD02FE" w:rsidP="00CD02FE">
      <w:pPr>
        <w:pStyle w:val="ListParagraph"/>
        <w:spacing w:line="276" w:lineRule="auto"/>
        <w:rPr>
          <w:rFonts w:asciiTheme="majorHAnsi" w:hAnsiTheme="majorHAnsi"/>
          <w:b/>
          <w:color w:val="000000"/>
        </w:rPr>
      </w:pPr>
    </w:p>
    <w:p w14:paraId="2AD89AEB" w14:textId="57331CB2" w:rsidR="00CD02FE" w:rsidRDefault="00CD02FE" w:rsidP="00CD02FE">
      <w:pPr>
        <w:spacing w:after="200" w:line="276" w:lineRule="auto"/>
        <w:rPr>
          <w:rFonts w:asciiTheme="majorHAnsi" w:hAnsiTheme="majorHAnsi"/>
          <w:b/>
          <w:color w:val="000000"/>
        </w:rPr>
      </w:pPr>
      <w:r w:rsidRPr="00CD02FE">
        <w:rPr>
          <w:rFonts w:asciiTheme="majorHAnsi" w:hAnsiTheme="majorHAnsi"/>
          <w:b/>
          <w:color w:val="000000"/>
        </w:rPr>
        <w:t>6</w:t>
      </w:r>
      <w:r>
        <w:rPr>
          <w:rFonts w:asciiTheme="majorHAnsi" w:hAnsiTheme="majorHAnsi"/>
          <w:b/>
          <w:color w:val="000000"/>
        </w:rPr>
        <w:t>.         Services, warranty and Training</w:t>
      </w:r>
    </w:p>
    <w:p w14:paraId="0AC14177" w14:textId="1DEAD4BB" w:rsidR="0058647A" w:rsidRDefault="00CD02FE" w:rsidP="00506ABE">
      <w:pPr>
        <w:pStyle w:val="ListParagraph"/>
        <w:numPr>
          <w:ilvl w:val="0"/>
          <w:numId w:val="14"/>
        </w:numPr>
        <w:spacing w:line="276" w:lineRule="auto"/>
        <w:rPr>
          <w:rFonts w:asciiTheme="majorHAnsi" w:hAnsiTheme="majorHAnsi"/>
          <w:bCs/>
          <w:color w:val="000000"/>
        </w:rPr>
      </w:pPr>
      <w:r w:rsidRPr="00CD02FE">
        <w:rPr>
          <w:rFonts w:asciiTheme="majorHAnsi" w:hAnsiTheme="majorHAnsi"/>
          <w:bCs/>
          <w:color w:val="000000"/>
        </w:rPr>
        <w:t xml:space="preserve">Should </w:t>
      </w:r>
      <w:r>
        <w:rPr>
          <w:rFonts w:asciiTheme="majorHAnsi" w:hAnsiTheme="majorHAnsi"/>
          <w:bCs/>
          <w:color w:val="000000"/>
        </w:rPr>
        <w:t>include delivery, installation and training (at least 4 users) at suppliers location</w:t>
      </w:r>
    </w:p>
    <w:p w14:paraId="7BCDB6CD" w14:textId="068A0614" w:rsidR="00CD02FE" w:rsidRDefault="00CD02FE" w:rsidP="00506ABE">
      <w:pPr>
        <w:pStyle w:val="ListParagraph"/>
        <w:numPr>
          <w:ilvl w:val="0"/>
          <w:numId w:val="14"/>
        </w:numPr>
        <w:spacing w:line="276" w:lineRule="auto"/>
        <w:rPr>
          <w:rFonts w:asciiTheme="majorHAnsi" w:hAnsiTheme="majorHAnsi"/>
          <w:bCs/>
          <w:color w:val="000000"/>
        </w:rPr>
      </w:pPr>
      <w:r>
        <w:rPr>
          <w:rFonts w:asciiTheme="majorHAnsi" w:hAnsiTheme="majorHAnsi"/>
          <w:bCs/>
          <w:color w:val="000000"/>
        </w:rPr>
        <w:t xml:space="preserve">Warranty for complete equipment for a period of 36 months from date of </w:t>
      </w:r>
      <w:r w:rsidR="00BD097F">
        <w:rPr>
          <w:rFonts w:asciiTheme="majorHAnsi" w:hAnsiTheme="majorHAnsi"/>
          <w:bCs/>
          <w:color w:val="000000"/>
        </w:rPr>
        <w:t>installation</w:t>
      </w:r>
      <w:r>
        <w:rPr>
          <w:rFonts w:asciiTheme="majorHAnsi" w:hAnsiTheme="majorHAnsi"/>
          <w:bCs/>
          <w:color w:val="000000"/>
        </w:rPr>
        <w:t xml:space="preserve"> should be provided.</w:t>
      </w:r>
    </w:p>
    <w:p w14:paraId="54EFBFF5" w14:textId="7997FA1E" w:rsidR="00CD02FE" w:rsidRDefault="00CD02FE" w:rsidP="00506ABE">
      <w:pPr>
        <w:pStyle w:val="ListParagraph"/>
        <w:numPr>
          <w:ilvl w:val="0"/>
          <w:numId w:val="14"/>
        </w:numPr>
        <w:spacing w:line="276" w:lineRule="auto"/>
        <w:rPr>
          <w:rFonts w:asciiTheme="majorHAnsi" w:hAnsiTheme="majorHAnsi"/>
          <w:bCs/>
          <w:color w:val="000000"/>
        </w:rPr>
      </w:pPr>
      <w:r>
        <w:rPr>
          <w:rFonts w:asciiTheme="majorHAnsi" w:hAnsiTheme="majorHAnsi"/>
          <w:bCs/>
          <w:color w:val="000000"/>
        </w:rPr>
        <w:t>Compatible PC (I 7 processor</w:t>
      </w:r>
      <w:r w:rsidR="00BD097F">
        <w:rPr>
          <w:rFonts w:asciiTheme="majorHAnsi" w:hAnsiTheme="majorHAnsi"/>
          <w:bCs/>
          <w:color w:val="000000"/>
        </w:rPr>
        <w:t xml:space="preserve">, 8 GB RAM, </w:t>
      </w:r>
      <w:r>
        <w:rPr>
          <w:rFonts w:asciiTheme="majorHAnsi" w:hAnsiTheme="majorHAnsi"/>
          <w:bCs/>
          <w:color w:val="000000"/>
        </w:rPr>
        <w:t>1 TB HDD) and printer and 2 KVA ups should be quoted.</w:t>
      </w:r>
    </w:p>
    <w:p w14:paraId="2D6C16AB" w14:textId="6AAE2729" w:rsidR="00CD02FE" w:rsidRDefault="00CD02FE" w:rsidP="00506ABE">
      <w:pPr>
        <w:pStyle w:val="ListParagraph"/>
        <w:numPr>
          <w:ilvl w:val="0"/>
          <w:numId w:val="14"/>
        </w:numPr>
        <w:spacing w:line="276" w:lineRule="auto"/>
        <w:rPr>
          <w:rFonts w:asciiTheme="majorHAnsi" w:hAnsiTheme="majorHAnsi"/>
          <w:bCs/>
          <w:color w:val="000000"/>
        </w:rPr>
      </w:pPr>
      <w:r>
        <w:rPr>
          <w:rFonts w:asciiTheme="majorHAnsi" w:hAnsiTheme="majorHAnsi"/>
          <w:bCs/>
          <w:color w:val="000000"/>
        </w:rPr>
        <w:t>Three  Analytical c-18 Column(5um, 4.6 x 250mm) should be supplied along with this HPLC system</w:t>
      </w:r>
    </w:p>
    <w:p w14:paraId="537D4D1B" w14:textId="243A7113" w:rsidR="0020353B" w:rsidRDefault="0020353B" w:rsidP="00506ABE">
      <w:pPr>
        <w:pStyle w:val="ListParagraph"/>
        <w:numPr>
          <w:ilvl w:val="0"/>
          <w:numId w:val="14"/>
        </w:numPr>
        <w:spacing w:line="276" w:lineRule="auto"/>
        <w:rPr>
          <w:rFonts w:asciiTheme="majorHAnsi" w:hAnsiTheme="majorHAnsi"/>
          <w:bCs/>
          <w:color w:val="000000"/>
        </w:rPr>
      </w:pPr>
      <w:r>
        <w:rPr>
          <w:rFonts w:asciiTheme="majorHAnsi" w:hAnsiTheme="majorHAnsi"/>
          <w:bCs/>
          <w:color w:val="000000"/>
        </w:rPr>
        <w:t xml:space="preserve">All required kits, </w:t>
      </w:r>
      <w:proofErr w:type="spellStart"/>
      <w:r w:rsidR="00BD097F">
        <w:rPr>
          <w:rFonts w:asciiTheme="majorHAnsi" w:hAnsiTheme="majorHAnsi"/>
          <w:bCs/>
          <w:color w:val="000000"/>
        </w:rPr>
        <w:t>tubings</w:t>
      </w:r>
      <w:proofErr w:type="spellEnd"/>
      <w:r>
        <w:rPr>
          <w:rFonts w:asciiTheme="majorHAnsi" w:hAnsiTheme="majorHAnsi"/>
          <w:bCs/>
          <w:color w:val="000000"/>
        </w:rPr>
        <w:t xml:space="preserve">, </w:t>
      </w:r>
      <w:proofErr w:type="gramStart"/>
      <w:r>
        <w:rPr>
          <w:rFonts w:asciiTheme="majorHAnsi" w:hAnsiTheme="majorHAnsi"/>
          <w:bCs/>
          <w:color w:val="000000"/>
        </w:rPr>
        <w:t>joints,</w:t>
      </w:r>
      <w:proofErr w:type="gramEnd"/>
      <w:r>
        <w:rPr>
          <w:rFonts w:asciiTheme="majorHAnsi" w:hAnsiTheme="majorHAnsi"/>
          <w:bCs/>
          <w:color w:val="000000"/>
        </w:rPr>
        <w:t xml:space="preserve"> tool kit etc</w:t>
      </w:r>
      <w:r w:rsidR="00BD097F">
        <w:rPr>
          <w:rFonts w:asciiTheme="majorHAnsi" w:hAnsiTheme="majorHAnsi"/>
          <w:bCs/>
          <w:color w:val="000000"/>
        </w:rPr>
        <w:t>.</w:t>
      </w:r>
      <w:r>
        <w:rPr>
          <w:rFonts w:asciiTheme="majorHAnsi" w:hAnsiTheme="majorHAnsi"/>
          <w:bCs/>
          <w:color w:val="000000"/>
        </w:rPr>
        <w:t>, essential for running &amp; maintenance of the system shall be supplied along with the system.</w:t>
      </w:r>
    </w:p>
    <w:p w14:paraId="0903E372" w14:textId="580CB0FC" w:rsidR="0020353B" w:rsidRDefault="0020353B" w:rsidP="00506ABE">
      <w:pPr>
        <w:pStyle w:val="ListParagraph"/>
        <w:numPr>
          <w:ilvl w:val="0"/>
          <w:numId w:val="14"/>
        </w:numPr>
        <w:spacing w:line="276" w:lineRule="auto"/>
        <w:rPr>
          <w:rFonts w:asciiTheme="majorHAnsi" w:hAnsiTheme="majorHAnsi"/>
          <w:bCs/>
          <w:color w:val="000000"/>
        </w:rPr>
      </w:pPr>
      <w:r>
        <w:rPr>
          <w:rFonts w:asciiTheme="majorHAnsi" w:hAnsiTheme="majorHAnsi"/>
          <w:bCs/>
          <w:color w:val="000000"/>
        </w:rPr>
        <w:t xml:space="preserve">The vendor must be reputed one having experience of at least 20 years for supply of HPLC &amp; LC System. </w:t>
      </w:r>
      <w:r w:rsidR="00BD097F">
        <w:rPr>
          <w:rFonts w:asciiTheme="majorHAnsi" w:hAnsiTheme="majorHAnsi"/>
          <w:bCs/>
          <w:color w:val="000000"/>
        </w:rPr>
        <w:t xml:space="preserve">They must have more than 2000 installations of HPLC, UHPLC Systems in India.  </w:t>
      </w:r>
      <w:r>
        <w:rPr>
          <w:rFonts w:asciiTheme="majorHAnsi" w:hAnsiTheme="majorHAnsi"/>
          <w:bCs/>
          <w:color w:val="000000"/>
        </w:rPr>
        <w:t>They should have their own facility within Mumbai for demo/training purpose having similar instrument which has been quoted here. Vendor must have service as well as application engineers based within Mumbai region.</w:t>
      </w:r>
    </w:p>
    <w:p w14:paraId="6B0A95B5" w14:textId="62F3CC53" w:rsidR="0020353B" w:rsidRPr="00BD097F" w:rsidRDefault="0020353B" w:rsidP="00506ABE">
      <w:pPr>
        <w:pStyle w:val="ListParagraph"/>
        <w:numPr>
          <w:ilvl w:val="0"/>
          <w:numId w:val="14"/>
        </w:numPr>
        <w:spacing w:line="276" w:lineRule="auto"/>
        <w:rPr>
          <w:rFonts w:asciiTheme="majorHAnsi" w:hAnsiTheme="majorHAnsi"/>
          <w:bCs/>
          <w:color w:val="000000"/>
        </w:rPr>
      </w:pPr>
      <w:r w:rsidRPr="00BD097F">
        <w:rPr>
          <w:rFonts w:asciiTheme="majorHAnsi" w:hAnsiTheme="majorHAnsi"/>
          <w:bCs/>
          <w:color w:val="000000"/>
        </w:rPr>
        <w:t xml:space="preserve">The quoted instrument must be latest in technology and must include all repaired spares for a complete </w:t>
      </w:r>
      <w:r w:rsidR="00BD097F" w:rsidRPr="00BD097F">
        <w:rPr>
          <w:rFonts w:asciiTheme="majorHAnsi" w:hAnsiTheme="majorHAnsi"/>
          <w:bCs/>
          <w:color w:val="000000"/>
        </w:rPr>
        <w:t>system;</w:t>
      </w:r>
      <w:r w:rsidRPr="00BD097F">
        <w:rPr>
          <w:rFonts w:asciiTheme="majorHAnsi" w:hAnsiTheme="majorHAnsi"/>
          <w:bCs/>
          <w:color w:val="000000"/>
        </w:rPr>
        <w:t xml:space="preserve"> even it is not mentioned here.</w:t>
      </w:r>
    </w:p>
    <w:p w14:paraId="32F91F30" w14:textId="77777777" w:rsidR="0058647A" w:rsidRDefault="0058647A" w:rsidP="001E7860">
      <w:pPr>
        <w:spacing w:after="200" w:line="276" w:lineRule="auto"/>
        <w:jc w:val="center"/>
        <w:rPr>
          <w:rFonts w:asciiTheme="majorHAnsi" w:hAnsiTheme="majorHAnsi"/>
          <w:b/>
          <w:color w:val="000000"/>
          <w:u w:val="single"/>
        </w:rPr>
      </w:pPr>
    </w:p>
    <w:p w14:paraId="1A2E4DAE" w14:textId="77777777" w:rsidR="0058647A" w:rsidRDefault="0058647A" w:rsidP="001E7860">
      <w:pPr>
        <w:spacing w:after="200" w:line="276" w:lineRule="auto"/>
        <w:jc w:val="center"/>
        <w:rPr>
          <w:rFonts w:asciiTheme="majorHAnsi" w:hAnsiTheme="majorHAnsi"/>
          <w:b/>
          <w:color w:val="000000"/>
          <w:u w:val="single"/>
        </w:rPr>
      </w:pPr>
    </w:p>
    <w:p w14:paraId="7D66CC7F" w14:textId="77777777" w:rsidR="0058647A" w:rsidRDefault="0058647A" w:rsidP="001E7860">
      <w:pPr>
        <w:spacing w:after="200" w:line="276" w:lineRule="auto"/>
        <w:jc w:val="center"/>
        <w:rPr>
          <w:rFonts w:asciiTheme="majorHAnsi" w:hAnsiTheme="majorHAnsi"/>
          <w:b/>
          <w:color w:val="000000"/>
          <w:u w:val="single"/>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Date</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roofErr w:type="gramStart"/>
      <w:r w:rsidRPr="00D814EA">
        <w:rPr>
          <w:rFonts w:asciiTheme="majorHAnsi" w:eastAsiaTheme="minorHAnsi" w:hAnsiTheme="majorHAnsi"/>
          <w:color w:val="000000"/>
          <w:sz w:val="23"/>
          <w:szCs w:val="23"/>
          <w:lang w:bidi="hi-IN"/>
        </w:rPr>
        <w:t>:………………..</w:t>
      </w:r>
      <w:proofErr w:type="gramEnd"/>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lastRenderedPageBreak/>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02AEE578" w:rsidR="00D32312" w:rsidRPr="00D814EA" w:rsidRDefault="00805C5A" w:rsidP="00D32312">
      <w:pPr>
        <w:spacing w:line="276" w:lineRule="auto"/>
        <w:rPr>
          <w:rFonts w:asciiTheme="majorHAnsi" w:hAnsiTheme="majorHAnsi"/>
          <w:b/>
          <w:bCs/>
          <w:sz w:val="22"/>
          <w:szCs w:val="22"/>
        </w:rPr>
      </w:pPr>
      <w:proofErr w:type="gramStart"/>
      <w:r>
        <w:rPr>
          <w:rFonts w:asciiTheme="majorHAnsi" w:hAnsiTheme="majorHAnsi"/>
          <w:b/>
          <w:bCs/>
          <w:sz w:val="22"/>
          <w:szCs w:val="22"/>
        </w:rPr>
        <w:t xml:space="preserve">List </w:t>
      </w:r>
      <w:r w:rsidR="00D32312" w:rsidRPr="00D814EA">
        <w:rPr>
          <w:rFonts w:asciiTheme="majorHAnsi" w:hAnsiTheme="majorHAnsi"/>
          <w:b/>
          <w:bCs/>
          <w:sz w:val="22"/>
          <w:szCs w:val="22"/>
        </w:rPr>
        <w:t>of</w:t>
      </w:r>
      <w:r>
        <w:rPr>
          <w:rFonts w:asciiTheme="majorHAnsi" w:hAnsiTheme="majorHAnsi"/>
          <w:b/>
          <w:bCs/>
          <w:sz w:val="22"/>
          <w:szCs w:val="22"/>
        </w:rPr>
        <w:t xml:space="preserve"> </w:t>
      </w:r>
      <w:r w:rsidR="00D32312" w:rsidRPr="00D814EA">
        <w:rPr>
          <w:rFonts w:asciiTheme="majorHAnsi" w:hAnsiTheme="majorHAnsi"/>
          <w:b/>
          <w:bCs/>
          <w:sz w:val="22"/>
          <w:szCs w:val="22"/>
        </w:rPr>
        <w:t>Documents to be provided as PDF file in cove</w:t>
      </w:r>
      <w:r>
        <w:rPr>
          <w:rFonts w:asciiTheme="majorHAnsi" w:hAnsiTheme="majorHAnsi"/>
          <w:b/>
          <w:bCs/>
          <w:sz w:val="22"/>
          <w:szCs w:val="22"/>
        </w:rPr>
        <w:t>r</w:t>
      </w:r>
      <w:r w:rsidR="00D32312" w:rsidRPr="00D814EA">
        <w:rPr>
          <w:rFonts w:asciiTheme="majorHAnsi" w:hAnsiTheme="majorHAnsi"/>
          <w:b/>
          <w:bCs/>
          <w:sz w:val="22"/>
          <w:szCs w:val="22"/>
        </w:rPr>
        <w:t xml:space="preserve"> -1 Technical Bid.</w:t>
      </w:r>
      <w:proofErr w:type="gramEnd"/>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506ABE">
      <w:pPr>
        <w:pStyle w:val="ListParagraph"/>
        <w:numPr>
          <w:ilvl w:val="0"/>
          <w:numId w:val="4"/>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0AA5CF4A"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w:t>
      </w:r>
      <w:r w:rsidR="00805C5A">
        <w:rPr>
          <w:rFonts w:asciiTheme="majorHAnsi" w:hAnsiTheme="majorHAnsi"/>
          <w:sz w:val="22"/>
          <w:szCs w:val="22"/>
        </w:rPr>
        <w:t xml:space="preserve"> </w:t>
      </w:r>
      <w:r w:rsidRPr="00D814EA">
        <w:rPr>
          <w:rFonts w:asciiTheme="majorHAnsi" w:hAnsiTheme="majorHAnsi"/>
          <w:sz w:val="22"/>
          <w:szCs w:val="22"/>
        </w:rPr>
        <w:t>202</w:t>
      </w:r>
      <w:r w:rsidR="00805C5A">
        <w:rPr>
          <w:rFonts w:asciiTheme="majorHAnsi" w:hAnsiTheme="majorHAnsi"/>
          <w:sz w:val="22"/>
          <w:szCs w:val="22"/>
        </w:rPr>
        <w:t>4</w:t>
      </w:r>
    </w:p>
    <w:p w14:paraId="7228227E"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506ABE">
      <w:pPr>
        <w:pStyle w:val="ListParagraph"/>
        <w:numPr>
          <w:ilvl w:val="0"/>
          <w:numId w:val="4"/>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CF3494" w14:textId="3620A37C" w:rsidR="00805C5A" w:rsidRDefault="00805C5A" w:rsidP="00805C5A">
      <w:pPr>
        <w:pStyle w:val="ListParagraph"/>
        <w:spacing w:line="276" w:lineRule="auto"/>
        <w:jc w:val="right"/>
        <w:rPr>
          <w:rFonts w:asciiTheme="majorHAnsi" w:hAnsiTheme="majorHAnsi"/>
          <w:b/>
          <w:bCs/>
          <w:sz w:val="22"/>
          <w:szCs w:val="22"/>
        </w:rPr>
      </w:pPr>
      <w:r>
        <w:rPr>
          <w:rFonts w:asciiTheme="majorHAnsi" w:hAnsiTheme="majorHAnsi"/>
          <w:b/>
          <w:bCs/>
          <w:sz w:val="22"/>
          <w:szCs w:val="22"/>
        </w:rPr>
        <w:tab/>
      </w:r>
      <w:r w:rsidR="00AC07FD" w:rsidRPr="00AC07FD">
        <w:rPr>
          <w:rFonts w:asciiTheme="majorHAnsi" w:hAnsiTheme="majorHAnsi"/>
          <w:b/>
          <w:bCs/>
          <w:sz w:val="22"/>
          <w:szCs w:val="22"/>
        </w:rPr>
        <w:t>Assistant</w:t>
      </w:r>
      <w:r w:rsidR="00AC07FD">
        <w:rPr>
          <w:rFonts w:asciiTheme="majorHAnsi" w:hAnsiTheme="majorHAnsi"/>
          <w:sz w:val="22"/>
          <w:szCs w:val="22"/>
        </w:rPr>
        <w:t xml:space="preserve"> </w:t>
      </w:r>
      <w:r w:rsidR="00D32312" w:rsidRPr="00D814EA">
        <w:rPr>
          <w:rFonts w:asciiTheme="majorHAnsi" w:hAnsiTheme="majorHAnsi"/>
          <w:b/>
          <w:bCs/>
          <w:sz w:val="22"/>
          <w:szCs w:val="22"/>
        </w:rPr>
        <w:t>Administrative O</w:t>
      </w:r>
      <w:r>
        <w:rPr>
          <w:rFonts w:asciiTheme="majorHAnsi" w:hAnsiTheme="majorHAnsi"/>
          <w:b/>
          <w:bCs/>
          <w:sz w:val="22"/>
          <w:szCs w:val="22"/>
        </w:rPr>
        <w:t>fficer (Purchase)</w:t>
      </w:r>
    </w:p>
    <w:p w14:paraId="232ABE54" w14:textId="4531713A" w:rsidR="00D32312" w:rsidRPr="00D814EA" w:rsidRDefault="00805C5A" w:rsidP="00805C5A">
      <w:pPr>
        <w:pStyle w:val="ListParagraph"/>
        <w:spacing w:line="276" w:lineRule="auto"/>
        <w:jc w:val="center"/>
        <w:rPr>
          <w:rFonts w:asciiTheme="majorHAnsi" w:hAnsiTheme="majorHAnsi"/>
          <w:b/>
          <w:bCs/>
          <w:sz w:val="22"/>
          <w:szCs w:val="22"/>
        </w:rPr>
      </w:pP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sidRPr="00D814EA">
        <w:rPr>
          <w:rFonts w:asciiTheme="majorHAnsi" w:hAnsiTheme="majorHAnsi"/>
          <w:b/>
          <w:bCs/>
          <w:sz w:val="22"/>
          <w:szCs w:val="22"/>
        </w:rPr>
        <w:t>F</w:t>
      </w:r>
      <w:r w:rsidR="00D32312" w:rsidRPr="00D814EA">
        <w:rPr>
          <w:rFonts w:asciiTheme="majorHAnsi" w:hAnsiTheme="majorHAnsi"/>
          <w:b/>
          <w:bCs/>
          <w:sz w:val="22"/>
          <w:szCs w:val="22"/>
        </w:rPr>
        <w:t>or</w:t>
      </w:r>
      <w:r>
        <w:rPr>
          <w:rFonts w:asciiTheme="majorHAnsi" w:hAnsiTheme="majorHAnsi"/>
          <w:b/>
          <w:bCs/>
          <w:sz w:val="22"/>
          <w:szCs w:val="22"/>
        </w:rPr>
        <w:t xml:space="preserve"> the</w:t>
      </w:r>
      <w:r w:rsidR="00D32312" w:rsidRPr="00D814EA">
        <w:rPr>
          <w:rFonts w:asciiTheme="majorHAnsi" w:hAnsiTheme="majorHAnsi"/>
          <w:b/>
          <w:bCs/>
          <w:sz w:val="22"/>
          <w:szCs w:val="22"/>
        </w:rPr>
        <w:t xml:space="preserve"> Director</w:t>
      </w:r>
      <w:r>
        <w:rPr>
          <w:rFonts w:asciiTheme="majorHAnsi" w:hAnsiTheme="majorHAnsi"/>
          <w:b/>
          <w:bCs/>
          <w:sz w:val="22"/>
          <w:szCs w:val="22"/>
        </w:rPr>
        <w:t>, ICAR-CIFT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40B4A325" w14:textId="77777777" w:rsidR="005F1946" w:rsidRDefault="00D32312" w:rsidP="00D32312">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p>
    <w:p w14:paraId="74033B69" w14:textId="77777777" w:rsidR="005F1946" w:rsidRDefault="005F1946" w:rsidP="00D32312">
      <w:pPr>
        <w:pStyle w:val="ListParagraph"/>
        <w:spacing w:line="276" w:lineRule="auto"/>
        <w:jc w:val="right"/>
        <w:rPr>
          <w:rFonts w:asciiTheme="majorHAnsi" w:hAnsiTheme="majorHAnsi"/>
          <w:b/>
          <w:bCs/>
          <w:sz w:val="22"/>
          <w:szCs w:val="22"/>
        </w:rPr>
      </w:pPr>
    </w:p>
    <w:p w14:paraId="13F6DF41" w14:textId="77777777" w:rsidR="00805C5A" w:rsidRDefault="00D32312" w:rsidP="00D32312">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p>
    <w:p w14:paraId="1B973870" w14:textId="77777777" w:rsidR="00805C5A" w:rsidRDefault="00805C5A">
      <w:pPr>
        <w:spacing w:after="200" w:line="276" w:lineRule="auto"/>
        <w:rPr>
          <w:rFonts w:asciiTheme="majorHAnsi" w:hAnsiTheme="majorHAnsi"/>
          <w:b/>
          <w:bCs/>
          <w:sz w:val="22"/>
          <w:szCs w:val="22"/>
        </w:rPr>
      </w:pPr>
      <w:r>
        <w:rPr>
          <w:rFonts w:asciiTheme="majorHAnsi" w:hAnsiTheme="majorHAnsi"/>
          <w:b/>
          <w:bCs/>
          <w:sz w:val="22"/>
          <w:szCs w:val="22"/>
        </w:rPr>
        <w:br w:type="page"/>
      </w:r>
    </w:p>
    <w:p w14:paraId="32352904" w14:textId="00DF8FAB"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3FDC8C3E"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r w:rsidR="00B458A6">
        <w:rPr>
          <w:rFonts w:asciiTheme="majorHAnsi" w:hAnsiTheme="majorHAnsi"/>
          <w:sz w:val="22"/>
          <w:szCs w:val="22"/>
        </w:rPr>
        <w:t xml:space="preserve"> </w:t>
      </w:r>
      <w:r w:rsidRPr="00D814EA">
        <w:rPr>
          <w:rFonts w:asciiTheme="majorHAnsi" w:hAnsiTheme="majorHAnsi"/>
          <w:sz w:val="22"/>
          <w:szCs w:val="22"/>
        </w:rPr>
        <w:t>………………………………………………………………………………………</w:t>
      </w:r>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506ABE">
      <w:pPr>
        <w:pStyle w:val="ListParagraph"/>
        <w:numPr>
          <w:ilvl w:val="0"/>
          <w:numId w:val="5"/>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506ABE">
      <w:pPr>
        <w:pStyle w:val="ListParagraph"/>
        <w:numPr>
          <w:ilvl w:val="0"/>
          <w:numId w:val="5"/>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0AFCFEDE"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r>
      <w:proofErr w:type="gramStart"/>
      <w:r w:rsidRPr="00D814EA">
        <w:rPr>
          <w:rFonts w:asciiTheme="majorHAnsi" w:hAnsiTheme="majorHAnsi"/>
          <w:sz w:val="22"/>
          <w:szCs w:val="22"/>
        </w:rPr>
        <w:t>documents</w:t>
      </w:r>
      <w:proofErr w:type="gramEnd"/>
      <w:r w:rsidRPr="00D814EA">
        <w:rPr>
          <w:rFonts w:asciiTheme="majorHAnsi" w:hAnsiTheme="majorHAnsi"/>
          <w:sz w:val="22"/>
          <w:szCs w:val="22"/>
        </w:rPr>
        <w:t xml:space="preserve"> from page No………………………….to…………………..(including all documents like </w:t>
      </w:r>
      <w:r w:rsidRPr="00D814EA">
        <w:rPr>
          <w:rFonts w:asciiTheme="majorHAnsi" w:hAnsiTheme="majorHAnsi"/>
          <w:sz w:val="22"/>
          <w:szCs w:val="22"/>
        </w:rPr>
        <w:tab/>
        <w:t xml:space="preserve">annexure(s),Schedules(s), </w:t>
      </w:r>
      <w:proofErr w:type="spellStart"/>
      <w:r w:rsidRPr="00D814EA">
        <w:rPr>
          <w:rFonts w:asciiTheme="majorHAnsi" w:hAnsiTheme="majorHAnsi"/>
          <w:sz w:val="22"/>
          <w:szCs w:val="22"/>
        </w:rPr>
        <w:t>etc</w:t>
      </w:r>
      <w:proofErr w:type="spellEnd"/>
      <w:r w:rsidR="00B458A6">
        <w:rPr>
          <w:rFonts w:asciiTheme="majorHAnsi" w:hAnsiTheme="majorHAnsi"/>
          <w:sz w:val="22"/>
          <w:szCs w:val="22"/>
        </w:rPr>
        <w:t xml:space="preserve"> </w:t>
      </w:r>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506ABE">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w:t>
      </w:r>
      <w:proofErr w:type="gramStart"/>
      <w:r w:rsidRPr="00D814EA">
        <w:rPr>
          <w:rFonts w:asciiTheme="majorHAnsi" w:hAnsiTheme="majorHAnsi"/>
          <w:sz w:val="22"/>
          <w:szCs w:val="22"/>
        </w:rPr>
        <w:t>)in</w:t>
      </w:r>
      <w:proofErr w:type="gramEnd"/>
      <w:r w:rsidRPr="00D814EA">
        <w:rPr>
          <w:rFonts w:asciiTheme="majorHAnsi" w:hAnsiTheme="majorHAnsi"/>
          <w:sz w:val="22"/>
          <w:szCs w:val="22"/>
        </w:rPr>
        <w:t xml:space="preserve"> its totality.</w:t>
      </w:r>
    </w:p>
    <w:p w14:paraId="7787A00B" w14:textId="26CA440C" w:rsidR="00D32312" w:rsidRPr="00D814EA" w:rsidRDefault="00D32312" w:rsidP="00506ABE">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I/</w:t>
      </w:r>
      <w:r w:rsidR="00B458A6">
        <w:rPr>
          <w:rFonts w:asciiTheme="majorHAnsi" w:hAnsiTheme="majorHAnsi"/>
          <w:sz w:val="22"/>
          <w:szCs w:val="22"/>
        </w:rPr>
        <w:t xml:space="preserve"> </w:t>
      </w:r>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913C7B3" w14:textId="77777777" w:rsidR="00D32312" w:rsidRPr="00D814EA" w:rsidRDefault="00D32312" w:rsidP="00506ABE">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506ABE">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506ABE">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506ABE">
      <w:pPr>
        <w:pStyle w:val="ListParagraph"/>
        <w:numPr>
          <w:ilvl w:val="0"/>
          <w:numId w:val="5"/>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506ABE">
      <w:pPr>
        <w:pStyle w:val="ListParagraph"/>
        <w:numPr>
          <w:ilvl w:val="0"/>
          <w:numId w:val="5"/>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506ABE">
      <w:pPr>
        <w:pStyle w:val="ListParagraph"/>
        <w:numPr>
          <w:ilvl w:val="0"/>
          <w:numId w:val="5"/>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0"/>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BD097F">
      <w:pgSz w:w="12240" w:h="15840"/>
      <w:pgMar w:top="567" w:right="1041"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70877" w14:textId="77777777" w:rsidR="00975652" w:rsidRDefault="00975652" w:rsidP="005D0972">
      <w:r>
        <w:separator/>
      </w:r>
    </w:p>
  </w:endnote>
  <w:endnote w:type="continuationSeparator" w:id="0">
    <w:p w14:paraId="63816868" w14:textId="77777777" w:rsidR="00975652" w:rsidRDefault="00975652"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95584D" w:rsidRDefault="009558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A61AC" w:rsidRPr="009A61AC">
          <w:rPr>
            <w:b/>
            <w:bCs/>
            <w:noProof/>
          </w:rPr>
          <w:t>2</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95584D" w:rsidRDefault="00955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40D23" w14:textId="77777777" w:rsidR="00975652" w:rsidRDefault="00975652" w:rsidP="005D0972">
      <w:r>
        <w:separator/>
      </w:r>
    </w:p>
  </w:footnote>
  <w:footnote w:type="continuationSeparator" w:id="0">
    <w:p w14:paraId="468D818C" w14:textId="77777777" w:rsidR="00975652" w:rsidRDefault="00975652" w:rsidP="005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2">
    <w:nsid w:val="201863DA"/>
    <w:multiLevelType w:val="hybridMultilevel"/>
    <w:tmpl w:val="F2F0A5A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nsid w:val="27B51080"/>
    <w:multiLevelType w:val="hybridMultilevel"/>
    <w:tmpl w:val="7140374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30463267"/>
    <w:multiLevelType w:val="hybridMultilevel"/>
    <w:tmpl w:val="A0D20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29C3A8D"/>
    <w:multiLevelType w:val="hybridMultilevel"/>
    <w:tmpl w:val="E8C685D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2025" w:hanging="360"/>
      </w:pPr>
      <w:rPr>
        <w:rFonts w:ascii="Courier New" w:hAnsi="Courier New" w:cs="Courier New" w:hint="default"/>
      </w:rPr>
    </w:lvl>
    <w:lvl w:ilvl="2" w:tplc="40090005" w:tentative="1">
      <w:start w:val="1"/>
      <w:numFmt w:val="bullet"/>
      <w:lvlText w:val=""/>
      <w:lvlJc w:val="left"/>
      <w:pPr>
        <w:ind w:left="2745" w:hanging="360"/>
      </w:pPr>
      <w:rPr>
        <w:rFonts w:ascii="Wingdings" w:hAnsi="Wingdings" w:hint="default"/>
      </w:rPr>
    </w:lvl>
    <w:lvl w:ilvl="3" w:tplc="40090001" w:tentative="1">
      <w:start w:val="1"/>
      <w:numFmt w:val="bullet"/>
      <w:lvlText w:val=""/>
      <w:lvlJc w:val="left"/>
      <w:pPr>
        <w:ind w:left="3465" w:hanging="360"/>
      </w:pPr>
      <w:rPr>
        <w:rFonts w:ascii="Symbol" w:hAnsi="Symbol" w:hint="default"/>
      </w:rPr>
    </w:lvl>
    <w:lvl w:ilvl="4" w:tplc="40090003" w:tentative="1">
      <w:start w:val="1"/>
      <w:numFmt w:val="bullet"/>
      <w:lvlText w:val="o"/>
      <w:lvlJc w:val="left"/>
      <w:pPr>
        <w:ind w:left="4185" w:hanging="360"/>
      </w:pPr>
      <w:rPr>
        <w:rFonts w:ascii="Courier New" w:hAnsi="Courier New" w:cs="Courier New" w:hint="default"/>
      </w:rPr>
    </w:lvl>
    <w:lvl w:ilvl="5" w:tplc="40090005" w:tentative="1">
      <w:start w:val="1"/>
      <w:numFmt w:val="bullet"/>
      <w:lvlText w:val=""/>
      <w:lvlJc w:val="left"/>
      <w:pPr>
        <w:ind w:left="4905" w:hanging="360"/>
      </w:pPr>
      <w:rPr>
        <w:rFonts w:ascii="Wingdings" w:hAnsi="Wingdings" w:hint="default"/>
      </w:rPr>
    </w:lvl>
    <w:lvl w:ilvl="6" w:tplc="40090001" w:tentative="1">
      <w:start w:val="1"/>
      <w:numFmt w:val="bullet"/>
      <w:lvlText w:val=""/>
      <w:lvlJc w:val="left"/>
      <w:pPr>
        <w:ind w:left="5625" w:hanging="360"/>
      </w:pPr>
      <w:rPr>
        <w:rFonts w:ascii="Symbol" w:hAnsi="Symbol" w:hint="default"/>
      </w:rPr>
    </w:lvl>
    <w:lvl w:ilvl="7" w:tplc="40090003" w:tentative="1">
      <w:start w:val="1"/>
      <w:numFmt w:val="bullet"/>
      <w:lvlText w:val="o"/>
      <w:lvlJc w:val="left"/>
      <w:pPr>
        <w:ind w:left="6345" w:hanging="360"/>
      </w:pPr>
      <w:rPr>
        <w:rFonts w:ascii="Courier New" w:hAnsi="Courier New" w:cs="Courier New" w:hint="default"/>
      </w:rPr>
    </w:lvl>
    <w:lvl w:ilvl="8" w:tplc="40090005" w:tentative="1">
      <w:start w:val="1"/>
      <w:numFmt w:val="bullet"/>
      <w:lvlText w:val=""/>
      <w:lvlJc w:val="left"/>
      <w:pPr>
        <w:ind w:left="7065" w:hanging="360"/>
      </w:pPr>
      <w:rPr>
        <w:rFonts w:ascii="Wingdings" w:hAnsi="Wingdings" w:hint="default"/>
      </w:rPr>
    </w:lvl>
  </w:abstractNum>
  <w:abstractNum w:abstractNumId="6">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745CE"/>
    <w:multiLevelType w:val="hybridMultilevel"/>
    <w:tmpl w:val="E2A44FBC"/>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F32452"/>
    <w:multiLevelType w:val="hybridMultilevel"/>
    <w:tmpl w:val="17C08556"/>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0">
    <w:nsid w:val="662A309F"/>
    <w:multiLevelType w:val="hybridMultilevel"/>
    <w:tmpl w:val="F8E2A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928"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
  </w:num>
  <w:num w:numId="9">
    <w:abstractNumId w:val="3"/>
  </w:num>
  <w:num w:numId="10">
    <w:abstractNumId w:val="4"/>
  </w:num>
  <w:num w:numId="11">
    <w:abstractNumId w:val="5"/>
  </w:num>
  <w:num w:numId="12">
    <w:abstractNumId w:val="2"/>
  </w:num>
  <w:num w:numId="13">
    <w:abstractNumId w:val="10"/>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35E"/>
    <w:rsid w:val="00006AAD"/>
    <w:rsid w:val="00010037"/>
    <w:rsid w:val="00010C25"/>
    <w:rsid w:val="000127A4"/>
    <w:rsid w:val="00014ECB"/>
    <w:rsid w:val="000215FB"/>
    <w:rsid w:val="00025506"/>
    <w:rsid w:val="00032CF3"/>
    <w:rsid w:val="00042316"/>
    <w:rsid w:val="00042EA6"/>
    <w:rsid w:val="00047DA2"/>
    <w:rsid w:val="00052BCF"/>
    <w:rsid w:val="00054C69"/>
    <w:rsid w:val="0006234D"/>
    <w:rsid w:val="00074597"/>
    <w:rsid w:val="00077438"/>
    <w:rsid w:val="00080B1C"/>
    <w:rsid w:val="0008105A"/>
    <w:rsid w:val="00081225"/>
    <w:rsid w:val="00083394"/>
    <w:rsid w:val="00085516"/>
    <w:rsid w:val="00087237"/>
    <w:rsid w:val="00091812"/>
    <w:rsid w:val="000923DA"/>
    <w:rsid w:val="000A0833"/>
    <w:rsid w:val="000A274A"/>
    <w:rsid w:val="000A41D7"/>
    <w:rsid w:val="000A74DF"/>
    <w:rsid w:val="000A7FEE"/>
    <w:rsid w:val="000B3DE7"/>
    <w:rsid w:val="000B4299"/>
    <w:rsid w:val="000B4CBE"/>
    <w:rsid w:val="000B5576"/>
    <w:rsid w:val="000C599A"/>
    <w:rsid w:val="000C76FA"/>
    <w:rsid w:val="000D607B"/>
    <w:rsid w:val="000D6350"/>
    <w:rsid w:val="000E199D"/>
    <w:rsid w:val="000E418D"/>
    <w:rsid w:val="000F2F8C"/>
    <w:rsid w:val="000F4169"/>
    <w:rsid w:val="00100E6D"/>
    <w:rsid w:val="0010509B"/>
    <w:rsid w:val="00115E0C"/>
    <w:rsid w:val="00117384"/>
    <w:rsid w:val="00120CD2"/>
    <w:rsid w:val="0012110C"/>
    <w:rsid w:val="001338A2"/>
    <w:rsid w:val="00141707"/>
    <w:rsid w:val="001634A9"/>
    <w:rsid w:val="0016518E"/>
    <w:rsid w:val="0017025D"/>
    <w:rsid w:val="00172613"/>
    <w:rsid w:val="00183D3A"/>
    <w:rsid w:val="0018571A"/>
    <w:rsid w:val="001862D8"/>
    <w:rsid w:val="001908CB"/>
    <w:rsid w:val="001921A5"/>
    <w:rsid w:val="00195515"/>
    <w:rsid w:val="00196BA3"/>
    <w:rsid w:val="001A0AF8"/>
    <w:rsid w:val="001A4F1B"/>
    <w:rsid w:val="001A6729"/>
    <w:rsid w:val="001B2CEF"/>
    <w:rsid w:val="001C0BDB"/>
    <w:rsid w:val="001C4DC7"/>
    <w:rsid w:val="001D08D7"/>
    <w:rsid w:val="001E3DD0"/>
    <w:rsid w:val="001E41A9"/>
    <w:rsid w:val="001E5035"/>
    <w:rsid w:val="001E62BE"/>
    <w:rsid w:val="001E6A77"/>
    <w:rsid w:val="001E751F"/>
    <w:rsid w:val="001E7860"/>
    <w:rsid w:val="001F22E1"/>
    <w:rsid w:val="001F3911"/>
    <w:rsid w:val="001F5004"/>
    <w:rsid w:val="001F76A3"/>
    <w:rsid w:val="0020353B"/>
    <w:rsid w:val="00203EF8"/>
    <w:rsid w:val="00206142"/>
    <w:rsid w:val="00212F32"/>
    <w:rsid w:val="00213A32"/>
    <w:rsid w:val="0022201B"/>
    <w:rsid w:val="00243AD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01"/>
    <w:rsid w:val="002E741E"/>
    <w:rsid w:val="002F0C31"/>
    <w:rsid w:val="003039C4"/>
    <w:rsid w:val="0030447C"/>
    <w:rsid w:val="00317EE4"/>
    <w:rsid w:val="00320481"/>
    <w:rsid w:val="0032670E"/>
    <w:rsid w:val="00327C46"/>
    <w:rsid w:val="00334C11"/>
    <w:rsid w:val="00335427"/>
    <w:rsid w:val="00341753"/>
    <w:rsid w:val="00342FE1"/>
    <w:rsid w:val="00345026"/>
    <w:rsid w:val="00352707"/>
    <w:rsid w:val="00360348"/>
    <w:rsid w:val="00365152"/>
    <w:rsid w:val="00365982"/>
    <w:rsid w:val="00367808"/>
    <w:rsid w:val="00372D89"/>
    <w:rsid w:val="00373D5B"/>
    <w:rsid w:val="00373DFA"/>
    <w:rsid w:val="003742C4"/>
    <w:rsid w:val="00374A2B"/>
    <w:rsid w:val="00374F3F"/>
    <w:rsid w:val="0039170F"/>
    <w:rsid w:val="0039375E"/>
    <w:rsid w:val="0039715C"/>
    <w:rsid w:val="00397486"/>
    <w:rsid w:val="003A1CA6"/>
    <w:rsid w:val="003A435E"/>
    <w:rsid w:val="003A6C02"/>
    <w:rsid w:val="003B19CB"/>
    <w:rsid w:val="003B212E"/>
    <w:rsid w:val="003B27C8"/>
    <w:rsid w:val="003C677B"/>
    <w:rsid w:val="003C6933"/>
    <w:rsid w:val="003C7131"/>
    <w:rsid w:val="003C7A26"/>
    <w:rsid w:val="003D1B88"/>
    <w:rsid w:val="003D5A31"/>
    <w:rsid w:val="003D654E"/>
    <w:rsid w:val="003E3E67"/>
    <w:rsid w:val="003E55CB"/>
    <w:rsid w:val="003E5B64"/>
    <w:rsid w:val="003F394B"/>
    <w:rsid w:val="003F42E7"/>
    <w:rsid w:val="003F763A"/>
    <w:rsid w:val="00406009"/>
    <w:rsid w:val="004111C3"/>
    <w:rsid w:val="004165B8"/>
    <w:rsid w:val="004317CA"/>
    <w:rsid w:val="00433D75"/>
    <w:rsid w:val="004340B8"/>
    <w:rsid w:val="00436D1A"/>
    <w:rsid w:val="00437F02"/>
    <w:rsid w:val="0044623E"/>
    <w:rsid w:val="0044747F"/>
    <w:rsid w:val="00447EF6"/>
    <w:rsid w:val="00450DB5"/>
    <w:rsid w:val="00451BD7"/>
    <w:rsid w:val="004533C4"/>
    <w:rsid w:val="004657FF"/>
    <w:rsid w:val="0047616A"/>
    <w:rsid w:val="00476396"/>
    <w:rsid w:val="00491599"/>
    <w:rsid w:val="004A7AFE"/>
    <w:rsid w:val="004B12F5"/>
    <w:rsid w:val="004B13EB"/>
    <w:rsid w:val="004B3075"/>
    <w:rsid w:val="004B44AA"/>
    <w:rsid w:val="004B4972"/>
    <w:rsid w:val="004B639D"/>
    <w:rsid w:val="004C0040"/>
    <w:rsid w:val="004C51A8"/>
    <w:rsid w:val="004D49A4"/>
    <w:rsid w:val="004D4C75"/>
    <w:rsid w:val="004D716D"/>
    <w:rsid w:val="004E10F1"/>
    <w:rsid w:val="004E1D7C"/>
    <w:rsid w:val="004E5748"/>
    <w:rsid w:val="004E5C4C"/>
    <w:rsid w:val="004F0A1C"/>
    <w:rsid w:val="004F515F"/>
    <w:rsid w:val="004F65A9"/>
    <w:rsid w:val="004F6CC6"/>
    <w:rsid w:val="004F7AE0"/>
    <w:rsid w:val="004F7CEE"/>
    <w:rsid w:val="00506ABE"/>
    <w:rsid w:val="00513DD8"/>
    <w:rsid w:val="00517814"/>
    <w:rsid w:val="00521395"/>
    <w:rsid w:val="00532808"/>
    <w:rsid w:val="005337E8"/>
    <w:rsid w:val="00537156"/>
    <w:rsid w:val="00537485"/>
    <w:rsid w:val="00543267"/>
    <w:rsid w:val="00557F98"/>
    <w:rsid w:val="005613C2"/>
    <w:rsid w:val="0056175B"/>
    <w:rsid w:val="0056275A"/>
    <w:rsid w:val="00572F56"/>
    <w:rsid w:val="00573861"/>
    <w:rsid w:val="0057411B"/>
    <w:rsid w:val="00574F5A"/>
    <w:rsid w:val="00581C57"/>
    <w:rsid w:val="0058647A"/>
    <w:rsid w:val="00586990"/>
    <w:rsid w:val="0059397F"/>
    <w:rsid w:val="00596EDF"/>
    <w:rsid w:val="005A0466"/>
    <w:rsid w:val="005A1211"/>
    <w:rsid w:val="005A3878"/>
    <w:rsid w:val="005A7F1A"/>
    <w:rsid w:val="005B1B20"/>
    <w:rsid w:val="005B4C21"/>
    <w:rsid w:val="005C3018"/>
    <w:rsid w:val="005C4E8C"/>
    <w:rsid w:val="005C514F"/>
    <w:rsid w:val="005D0972"/>
    <w:rsid w:val="005D3CAB"/>
    <w:rsid w:val="005D50DD"/>
    <w:rsid w:val="005E0A0F"/>
    <w:rsid w:val="005E4CB1"/>
    <w:rsid w:val="005F1946"/>
    <w:rsid w:val="005F4747"/>
    <w:rsid w:val="005F6F8B"/>
    <w:rsid w:val="0060069C"/>
    <w:rsid w:val="006017AB"/>
    <w:rsid w:val="0060346A"/>
    <w:rsid w:val="0060435F"/>
    <w:rsid w:val="00605419"/>
    <w:rsid w:val="00611D09"/>
    <w:rsid w:val="00613824"/>
    <w:rsid w:val="00616CAC"/>
    <w:rsid w:val="00621B17"/>
    <w:rsid w:val="006232FC"/>
    <w:rsid w:val="00625A77"/>
    <w:rsid w:val="006266F1"/>
    <w:rsid w:val="00630884"/>
    <w:rsid w:val="00632C5B"/>
    <w:rsid w:val="00634396"/>
    <w:rsid w:val="00634E42"/>
    <w:rsid w:val="006405E2"/>
    <w:rsid w:val="00642046"/>
    <w:rsid w:val="0065043D"/>
    <w:rsid w:val="00650869"/>
    <w:rsid w:val="00654A7F"/>
    <w:rsid w:val="0066135C"/>
    <w:rsid w:val="00661841"/>
    <w:rsid w:val="006648BC"/>
    <w:rsid w:val="00664DE1"/>
    <w:rsid w:val="0067235E"/>
    <w:rsid w:val="00676E42"/>
    <w:rsid w:val="006804A6"/>
    <w:rsid w:val="00683FF2"/>
    <w:rsid w:val="0069238B"/>
    <w:rsid w:val="00693067"/>
    <w:rsid w:val="00696859"/>
    <w:rsid w:val="006A35DF"/>
    <w:rsid w:val="006A6028"/>
    <w:rsid w:val="006B00A1"/>
    <w:rsid w:val="006B6010"/>
    <w:rsid w:val="006C6135"/>
    <w:rsid w:val="006C6F9C"/>
    <w:rsid w:val="006D24D6"/>
    <w:rsid w:val="006D4145"/>
    <w:rsid w:val="006D4279"/>
    <w:rsid w:val="006D556A"/>
    <w:rsid w:val="006E5199"/>
    <w:rsid w:val="006F078A"/>
    <w:rsid w:val="006F5C58"/>
    <w:rsid w:val="00701B1A"/>
    <w:rsid w:val="007106D2"/>
    <w:rsid w:val="0071122E"/>
    <w:rsid w:val="007125FD"/>
    <w:rsid w:val="007147E3"/>
    <w:rsid w:val="00715280"/>
    <w:rsid w:val="00720C9C"/>
    <w:rsid w:val="00720E3B"/>
    <w:rsid w:val="0072181B"/>
    <w:rsid w:val="00726FC5"/>
    <w:rsid w:val="007362D3"/>
    <w:rsid w:val="00742A24"/>
    <w:rsid w:val="00742C36"/>
    <w:rsid w:val="0074394D"/>
    <w:rsid w:val="00746F05"/>
    <w:rsid w:val="00753135"/>
    <w:rsid w:val="00753205"/>
    <w:rsid w:val="007562E8"/>
    <w:rsid w:val="007604BF"/>
    <w:rsid w:val="00766C26"/>
    <w:rsid w:val="00767485"/>
    <w:rsid w:val="00777774"/>
    <w:rsid w:val="007810B9"/>
    <w:rsid w:val="007948B6"/>
    <w:rsid w:val="007A116F"/>
    <w:rsid w:val="007A1D43"/>
    <w:rsid w:val="007A57D8"/>
    <w:rsid w:val="007B429A"/>
    <w:rsid w:val="007B5B4E"/>
    <w:rsid w:val="007C035A"/>
    <w:rsid w:val="007C5749"/>
    <w:rsid w:val="007D1376"/>
    <w:rsid w:val="007D1A7E"/>
    <w:rsid w:val="007D53B0"/>
    <w:rsid w:val="007D7DB2"/>
    <w:rsid w:val="007E7A3C"/>
    <w:rsid w:val="007F05E9"/>
    <w:rsid w:val="007F46E3"/>
    <w:rsid w:val="007F6971"/>
    <w:rsid w:val="00805603"/>
    <w:rsid w:val="00805C5A"/>
    <w:rsid w:val="008062C3"/>
    <w:rsid w:val="00812B99"/>
    <w:rsid w:val="00812E57"/>
    <w:rsid w:val="00822D11"/>
    <w:rsid w:val="00824618"/>
    <w:rsid w:val="00825AE5"/>
    <w:rsid w:val="008274F9"/>
    <w:rsid w:val="008319D4"/>
    <w:rsid w:val="008349AA"/>
    <w:rsid w:val="008403DF"/>
    <w:rsid w:val="0084041F"/>
    <w:rsid w:val="00840A14"/>
    <w:rsid w:val="0084466D"/>
    <w:rsid w:val="00844C61"/>
    <w:rsid w:val="008505C6"/>
    <w:rsid w:val="00851303"/>
    <w:rsid w:val="00852574"/>
    <w:rsid w:val="0085297B"/>
    <w:rsid w:val="00861B94"/>
    <w:rsid w:val="00864467"/>
    <w:rsid w:val="00865FF5"/>
    <w:rsid w:val="008817A8"/>
    <w:rsid w:val="008820D2"/>
    <w:rsid w:val="0088498F"/>
    <w:rsid w:val="0088519B"/>
    <w:rsid w:val="008878FF"/>
    <w:rsid w:val="00891001"/>
    <w:rsid w:val="008916A4"/>
    <w:rsid w:val="008A048E"/>
    <w:rsid w:val="008A2054"/>
    <w:rsid w:val="008A22FD"/>
    <w:rsid w:val="008A421C"/>
    <w:rsid w:val="008A50DE"/>
    <w:rsid w:val="008A6779"/>
    <w:rsid w:val="008A6EF5"/>
    <w:rsid w:val="008B41F7"/>
    <w:rsid w:val="008B4B31"/>
    <w:rsid w:val="008B4E21"/>
    <w:rsid w:val="008B7DFD"/>
    <w:rsid w:val="008C20CB"/>
    <w:rsid w:val="008C65B6"/>
    <w:rsid w:val="008C6C73"/>
    <w:rsid w:val="008D2D81"/>
    <w:rsid w:val="008D3F20"/>
    <w:rsid w:val="008D56B2"/>
    <w:rsid w:val="008D7829"/>
    <w:rsid w:val="008E68B4"/>
    <w:rsid w:val="008F6F4C"/>
    <w:rsid w:val="008F782F"/>
    <w:rsid w:val="008F786F"/>
    <w:rsid w:val="0090002B"/>
    <w:rsid w:val="00903086"/>
    <w:rsid w:val="00904DA5"/>
    <w:rsid w:val="009055B7"/>
    <w:rsid w:val="009134EC"/>
    <w:rsid w:val="0091601E"/>
    <w:rsid w:val="0092029F"/>
    <w:rsid w:val="00922838"/>
    <w:rsid w:val="009268FC"/>
    <w:rsid w:val="00926ED8"/>
    <w:rsid w:val="0092798B"/>
    <w:rsid w:val="0093294F"/>
    <w:rsid w:val="00945DA1"/>
    <w:rsid w:val="00952DBE"/>
    <w:rsid w:val="0095584D"/>
    <w:rsid w:val="00960C70"/>
    <w:rsid w:val="009620DA"/>
    <w:rsid w:val="0096373E"/>
    <w:rsid w:val="00964CEE"/>
    <w:rsid w:val="00965BB4"/>
    <w:rsid w:val="0097290F"/>
    <w:rsid w:val="009731AA"/>
    <w:rsid w:val="00975652"/>
    <w:rsid w:val="00984B88"/>
    <w:rsid w:val="009850EA"/>
    <w:rsid w:val="009A61AC"/>
    <w:rsid w:val="009A6251"/>
    <w:rsid w:val="009B1694"/>
    <w:rsid w:val="009D714B"/>
    <w:rsid w:val="009E203C"/>
    <w:rsid w:val="009F12FB"/>
    <w:rsid w:val="009F430C"/>
    <w:rsid w:val="00A001D1"/>
    <w:rsid w:val="00A00BDC"/>
    <w:rsid w:val="00A032EC"/>
    <w:rsid w:val="00A042A4"/>
    <w:rsid w:val="00A044B2"/>
    <w:rsid w:val="00A10596"/>
    <w:rsid w:val="00A125CD"/>
    <w:rsid w:val="00A1670E"/>
    <w:rsid w:val="00A23852"/>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20C0"/>
    <w:rsid w:val="00AB5228"/>
    <w:rsid w:val="00AB5C42"/>
    <w:rsid w:val="00AC07FD"/>
    <w:rsid w:val="00AC225C"/>
    <w:rsid w:val="00AC25E1"/>
    <w:rsid w:val="00AC421F"/>
    <w:rsid w:val="00AC4A02"/>
    <w:rsid w:val="00AD13B8"/>
    <w:rsid w:val="00AD24E2"/>
    <w:rsid w:val="00AD3AE4"/>
    <w:rsid w:val="00AE3BB9"/>
    <w:rsid w:val="00AF0874"/>
    <w:rsid w:val="00AF44C4"/>
    <w:rsid w:val="00AF5820"/>
    <w:rsid w:val="00AF6A9C"/>
    <w:rsid w:val="00B035DE"/>
    <w:rsid w:val="00B048A4"/>
    <w:rsid w:val="00B05C98"/>
    <w:rsid w:val="00B06AF6"/>
    <w:rsid w:val="00B07487"/>
    <w:rsid w:val="00B101E2"/>
    <w:rsid w:val="00B10249"/>
    <w:rsid w:val="00B12165"/>
    <w:rsid w:val="00B139EA"/>
    <w:rsid w:val="00B16C89"/>
    <w:rsid w:val="00B17E7A"/>
    <w:rsid w:val="00B2248D"/>
    <w:rsid w:val="00B30DC3"/>
    <w:rsid w:val="00B31396"/>
    <w:rsid w:val="00B31783"/>
    <w:rsid w:val="00B3563E"/>
    <w:rsid w:val="00B37F1F"/>
    <w:rsid w:val="00B458A6"/>
    <w:rsid w:val="00B46831"/>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692B"/>
    <w:rsid w:val="00BC6F06"/>
    <w:rsid w:val="00BD097F"/>
    <w:rsid w:val="00BD5215"/>
    <w:rsid w:val="00BD7838"/>
    <w:rsid w:val="00BE2CCA"/>
    <w:rsid w:val="00BF36E3"/>
    <w:rsid w:val="00C0138F"/>
    <w:rsid w:val="00C01D2F"/>
    <w:rsid w:val="00C048F7"/>
    <w:rsid w:val="00C15572"/>
    <w:rsid w:val="00C225A2"/>
    <w:rsid w:val="00C2433A"/>
    <w:rsid w:val="00C3137C"/>
    <w:rsid w:val="00C36583"/>
    <w:rsid w:val="00C44D9E"/>
    <w:rsid w:val="00C45BA8"/>
    <w:rsid w:val="00C46E16"/>
    <w:rsid w:val="00C506AE"/>
    <w:rsid w:val="00C50B3F"/>
    <w:rsid w:val="00C5297B"/>
    <w:rsid w:val="00C55D0B"/>
    <w:rsid w:val="00C6351E"/>
    <w:rsid w:val="00C735C8"/>
    <w:rsid w:val="00C76229"/>
    <w:rsid w:val="00C8380E"/>
    <w:rsid w:val="00C91C31"/>
    <w:rsid w:val="00C94BFC"/>
    <w:rsid w:val="00CA0494"/>
    <w:rsid w:val="00CA4497"/>
    <w:rsid w:val="00CA5EFE"/>
    <w:rsid w:val="00CA7399"/>
    <w:rsid w:val="00CA7D52"/>
    <w:rsid w:val="00CC249C"/>
    <w:rsid w:val="00CC41A6"/>
    <w:rsid w:val="00CD02FE"/>
    <w:rsid w:val="00CE1FE3"/>
    <w:rsid w:val="00CE5947"/>
    <w:rsid w:val="00CE5ACE"/>
    <w:rsid w:val="00CF2DD1"/>
    <w:rsid w:val="00D00217"/>
    <w:rsid w:val="00D04EE7"/>
    <w:rsid w:val="00D07ABA"/>
    <w:rsid w:val="00D10E65"/>
    <w:rsid w:val="00D15859"/>
    <w:rsid w:val="00D16B8E"/>
    <w:rsid w:val="00D21FFD"/>
    <w:rsid w:val="00D23307"/>
    <w:rsid w:val="00D23ED6"/>
    <w:rsid w:val="00D244E3"/>
    <w:rsid w:val="00D25BD9"/>
    <w:rsid w:val="00D267F9"/>
    <w:rsid w:val="00D32312"/>
    <w:rsid w:val="00D358DB"/>
    <w:rsid w:val="00D401A8"/>
    <w:rsid w:val="00D46245"/>
    <w:rsid w:val="00D47880"/>
    <w:rsid w:val="00D54BDA"/>
    <w:rsid w:val="00D55080"/>
    <w:rsid w:val="00D65527"/>
    <w:rsid w:val="00D6631E"/>
    <w:rsid w:val="00D71C92"/>
    <w:rsid w:val="00D72A59"/>
    <w:rsid w:val="00D7628D"/>
    <w:rsid w:val="00D7685C"/>
    <w:rsid w:val="00D814EA"/>
    <w:rsid w:val="00D83535"/>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2EE8"/>
    <w:rsid w:val="00DD51C2"/>
    <w:rsid w:val="00DE39D9"/>
    <w:rsid w:val="00DE643F"/>
    <w:rsid w:val="00DF583F"/>
    <w:rsid w:val="00DF7576"/>
    <w:rsid w:val="00E020C4"/>
    <w:rsid w:val="00E20564"/>
    <w:rsid w:val="00E233C4"/>
    <w:rsid w:val="00E37123"/>
    <w:rsid w:val="00E434C9"/>
    <w:rsid w:val="00E43B41"/>
    <w:rsid w:val="00E441B3"/>
    <w:rsid w:val="00E44273"/>
    <w:rsid w:val="00E44F70"/>
    <w:rsid w:val="00E44FAF"/>
    <w:rsid w:val="00E46BC2"/>
    <w:rsid w:val="00E564BE"/>
    <w:rsid w:val="00E57E15"/>
    <w:rsid w:val="00E60406"/>
    <w:rsid w:val="00E65F96"/>
    <w:rsid w:val="00E70B13"/>
    <w:rsid w:val="00E74798"/>
    <w:rsid w:val="00E80A0B"/>
    <w:rsid w:val="00E84936"/>
    <w:rsid w:val="00E86E48"/>
    <w:rsid w:val="00E87E44"/>
    <w:rsid w:val="00E95C73"/>
    <w:rsid w:val="00E96421"/>
    <w:rsid w:val="00EA0490"/>
    <w:rsid w:val="00EA3BB3"/>
    <w:rsid w:val="00EA7D6A"/>
    <w:rsid w:val="00EB15E0"/>
    <w:rsid w:val="00EB3101"/>
    <w:rsid w:val="00ED4539"/>
    <w:rsid w:val="00ED47D5"/>
    <w:rsid w:val="00ED6257"/>
    <w:rsid w:val="00ED6FAE"/>
    <w:rsid w:val="00ED75B9"/>
    <w:rsid w:val="00EE298F"/>
    <w:rsid w:val="00EF09EA"/>
    <w:rsid w:val="00EF1280"/>
    <w:rsid w:val="00EF7A9A"/>
    <w:rsid w:val="00F02373"/>
    <w:rsid w:val="00F042BB"/>
    <w:rsid w:val="00F17BCE"/>
    <w:rsid w:val="00F2508F"/>
    <w:rsid w:val="00F2629E"/>
    <w:rsid w:val="00F314C9"/>
    <w:rsid w:val="00F36578"/>
    <w:rsid w:val="00F4617F"/>
    <w:rsid w:val="00F4730B"/>
    <w:rsid w:val="00F50CA7"/>
    <w:rsid w:val="00F53997"/>
    <w:rsid w:val="00F6193A"/>
    <w:rsid w:val="00F62E67"/>
    <w:rsid w:val="00F634CD"/>
    <w:rsid w:val="00F675E7"/>
    <w:rsid w:val="00F71C81"/>
    <w:rsid w:val="00F907F5"/>
    <w:rsid w:val="00F90AAC"/>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D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eprocure.gov.in"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oot@cift.ker..nic.in"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procure.gov.in" TargetMode="External"/><Relationship Id="rId25" Type="http://schemas.openxmlformats.org/officeDocument/2006/relationships/hyperlink" Target="http://www.eprocure.gov.in" TargetMode="External"/><Relationship Id="rId33" Type="http://schemas.openxmlformats.org/officeDocument/2006/relationships/hyperlink" Target="http://www.cift.res.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t.res.in" TargetMode="External"/><Relationship Id="rId20" Type="http://schemas.openxmlformats.org/officeDocument/2006/relationships/hyperlink" Target="mailto:root@cift.ker..nic.in"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eprocure.gov.in" TargetMode="External"/><Relationship Id="rId32" Type="http://schemas.openxmlformats.org/officeDocument/2006/relationships/hyperlink" Target="http://eprocure.gov.in/eprocure/ap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iftpurchase@gmail.com" TargetMode="External"/><Relationship Id="rId23" Type="http://schemas.openxmlformats.org/officeDocument/2006/relationships/hyperlink" Target="http://www.cift.res.in" TargetMode="External"/><Relationship Id="rId28" Type="http://schemas.openxmlformats.org/officeDocument/2006/relationships/hyperlink" Target="mailto:root@cift.ker..nic.in" TargetMode="External"/><Relationship Id="rId36" Type="http://schemas.openxmlformats.org/officeDocument/2006/relationships/hyperlink" Target="http://www.cift.res.in/uploads/userfiles/file/EMD%20Bank%20guarantee%20format.pdf" TargetMode="External"/><Relationship Id="rId10" Type="http://schemas.openxmlformats.org/officeDocument/2006/relationships/hyperlink" Target="file:///C:\Users\acer\Desktop\etender\akmu.cift@icar.gov.in" TargetMode="External"/><Relationship Id="rId19" Type="http://schemas.openxmlformats.org/officeDocument/2006/relationships/hyperlink" Target="http://www.cift.res.in" TargetMode="External"/><Relationship Id="rId31" Type="http://schemas.openxmlformats.org/officeDocument/2006/relationships/hyperlink" Target="https://eprocure.gov.in/eprocure/app?page=BiddersManualKit&amp;service=page" TargetMode="External"/><Relationship Id="rId4" Type="http://schemas.microsoft.com/office/2007/relationships/stylesWithEffects" Target="stylesWithEffects.xml"/><Relationship Id="rId9" Type="http://schemas.openxmlformats.org/officeDocument/2006/relationships/hyperlink" Target="http://www.cift.res.in" TargetMode="External"/><Relationship Id="rId14" Type="http://schemas.openxmlformats.org/officeDocument/2006/relationships/image" Target="media/image3.jpeg"/><Relationship Id="rId22" Type="http://schemas.openxmlformats.org/officeDocument/2006/relationships/hyperlink" Target="http://www.eprocure.gov.in" TargetMode="External"/><Relationship Id="rId27" Type="http://schemas.openxmlformats.org/officeDocument/2006/relationships/hyperlink" Target="http://www.cift.res.in" TargetMode="External"/><Relationship Id="rId30" Type="http://schemas.openxmlformats.org/officeDocument/2006/relationships/hyperlink" Target="http://eprocure.gov.in/eprocure/app)" TargetMode="External"/><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5B0FD-5F93-4C08-9FDC-C5208AA1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16</Pages>
  <Words>5003</Words>
  <Characters>28520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33457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com</cp:lastModifiedBy>
  <cp:revision>131</cp:revision>
  <cp:lastPrinted>2023-12-01T07:25:00Z</cp:lastPrinted>
  <dcterms:created xsi:type="dcterms:W3CDTF">2023-01-12T07:07:00Z</dcterms:created>
  <dcterms:modified xsi:type="dcterms:W3CDTF">2024-11-18T10:00:00Z</dcterms:modified>
</cp:coreProperties>
</file>